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A7" w:rsidRDefault="00B649A7" w:rsidP="009D014E">
      <w:pPr>
        <w:spacing w:after="0" w:line="360" w:lineRule="auto"/>
        <w:jc w:val="both"/>
        <w:rPr>
          <w:rFonts w:ascii="Times New Roman" w:hAnsi="Times New Roman" w:cs="Times New Roman"/>
          <w:b/>
          <w:sz w:val="26"/>
          <w:szCs w:val="26"/>
        </w:rPr>
      </w:pPr>
    </w:p>
    <w:p w:rsidR="00B649A7" w:rsidRDefault="00061A78" w:rsidP="00454788">
      <w:pPr>
        <w:spacing w:after="0" w:line="360" w:lineRule="auto"/>
        <w:ind w:left="4320"/>
        <w:jc w:val="both"/>
        <w:rPr>
          <w:rFonts w:ascii="Times New Roman" w:hAnsi="Times New Roman" w:cs="Times New Roman"/>
          <w:b/>
          <w:sz w:val="26"/>
          <w:szCs w:val="26"/>
        </w:rPr>
      </w:pPr>
      <w:proofErr w:type="gramStart"/>
      <w:r w:rsidRPr="00B649A7">
        <w:rPr>
          <w:rFonts w:ascii="Times New Roman" w:hAnsi="Times New Roman" w:cs="Times New Roman"/>
          <w:b/>
          <w:sz w:val="26"/>
          <w:szCs w:val="26"/>
        </w:rPr>
        <w:t>ANEXA NR.</w:t>
      </w:r>
      <w:proofErr w:type="gramEnd"/>
      <w:r w:rsidRPr="00B649A7">
        <w:rPr>
          <w:rFonts w:ascii="Times New Roman" w:hAnsi="Times New Roman" w:cs="Times New Roman"/>
          <w:b/>
          <w:sz w:val="26"/>
          <w:szCs w:val="26"/>
        </w:rPr>
        <w:t xml:space="preserve"> </w:t>
      </w:r>
      <w:r w:rsidR="00242C87" w:rsidRPr="00B649A7">
        <w:rPr>
          <w:rFonts w:ascii="Times New Roman" w:hAnsi="Times New Roman" w:cs="Times New Roman"/>
          <w:b/>
          <w:sz w:val="26"/>
          <w:szCs w:val="26"/>
        </w:rPr>
        <w:t>79</w:t>
      </w:r>
      <w:r w:rsidRPr="00B649A7">
        <w:rPr>
          <w:rFonts w:ascii="Times New Roman" w:hAnsi="Times New Roman" w:cs="Times New Roman"/>
          <w:b/>
          <w:sz w:val="26"/>
          <w:szCs w:val="26"/>
        </w:rPr>
        <w:t xml:space="preserve"> la HCL nr.</w:t>
      </w:r>
      <w:r w:rsidR="00242C87" w:rsidRPr="00B649A7">
        <w:rPr>
          <w:rFonts w:ascii="Times New Roman" w:hAnsi="Times New Roman" w:cs="Times New Roman"/>
          <w:b/>
          <w:sz w:val="26"/>
          <w:szCs w:val="26"/>
        </w:rPr>
        <w:t>13.11.2020</w:t>
      </w:r>
    </w:p>
    <w:p w:rsidR="00B649A7" w:rsidRPr="00B649A7" w:rsidRDefault="00B649A7" w:rsidP="00B52706">
      <w:pPr>
        <w:spacing w:after="0" w:line="360" w:lineRule="auto"/>
        <w:ind w:left="4320" w:firstLine="720"/>
        <w:jc w:val="both"/>
        <w:rPr>
          <w:rFonts w:ascii="Times New Roman" w:hAnsi="Times New Roman" w:cs="Times New Roman"/>
          <w:b/>
          <w:sz w:val="26"/>
          <w:szCs w:val="26"/>
        </w:rPr>
      </w:pPr>
    </w:p>
    <w:p w:rsidR="00B52706" w:rsidRPr="00B649A7" w:rsidRDefault="00B52706" w:rsidP="00CD3EE5">
      <w:pPr>
        <w:spacing w:after="0" w:line="360" w:lineRule="auto"/>
        <w:jc w:val="center"/>
        <w:rPr>
          <w:rFonts w:ascii="Times New Roman" w:hAnsi="Times New Roman" w:cs="Times New Roman"/>
          <w:b/>
          <w:sz w:val="26"/>
          <w:szCs w:val="26"/>
        </w:rPr>
      </w:pPr>
      <w:r w:rsidRPr="00B649A7">
        <w:rPr>
          <w:rFonts w:ascii="Times New Roman" w:hAnsi="Times New Roman" w:cs="Times New Roman"/>
          <w:b/>
          <w:sz w:val="26"/>
          <w:szCs w:val="26"/>
        </w:rPr>
        <w:t>CAIET DE SARCINI</w:t>
      </w:r>
    </w:p>
    <w:p w:rsidR="00F233F0" w:rsidRPr="00B649A7" w:rsidRDefault="00B52706" w:rsidP="00CD3EE5">
      <w:pPr>
        <w:spacing w:after="0" w:line="360" w:lineRule="auto"/>
        <w:jc w:val="center"/>
        <w:rPr>
          <w:rFonts w:ascii="Times New Roman" w:hAnsi="Times New Roman" w:cs="Times New Roman"/>
          <w:b/>
          <w:sz w:val="26"/>
          <w:szCs w:val="26"/>
        </w:rPr>
      </w:pPr>
      <w:proofErr w:type="gramStart"/>
      <w:r w:rsidRPr="00B649A7">
        <w:rPr>
          <w:rFonts w:ascii="Times New Roman" w:hAnsi="Times New Roman" w:cs="Times New Roman"/>
          <w:b/>
          <w:sz w:val="26"/>
          <w:szCs w:val="26"/>
        </w:rPr>
        <w:t>privind</w:t>
      </w:r>
      <w:proofErr w:type="gramEnd"/>
      <w:r w:rsidRPr="00B649A7">
        <w:rPr>
          <w:rFonts w:ascii="Times New Roman" w:hAnsi="Times New Roman" w:cs="Times New Roman"/>
          <w:b/>
          <w:sz w:val="26"/>
          <w:szCs w:val="26"/>
        </w:rPr>
        <w:t xml:space="preserve"> </w:t>
      </w:r>
      <w:r w:rsidR="00F233F0" w:rsidRPr="00B649A7">
        <w:rPr>
          <w:rFonts w:ascii="Times New Roman" w:hAnsi="Times New Roman" w:cs="Times New Roman"/>
          <w:b/>
          <w:sz w:val="26"/>
          <w:szCs w:val="26"/>
        </w:rPr>
        <w:t>închiriere</w:t>
      </w:r>
      <w:r w:rsidRPr="00B649A7">
        <w:rPr>
          <w:rFonts w:ascii="Times New Roman" w:hAnsi="Times New Roman" w:cs="Times New Roman"/>
          <w:b/>
          <w:sz w:val="26"/>
          <w:szCs w:val="26"/>
        </w:rPr>
        <w:t xml:space="preserve">, prin licitaţie publică deschisă, </w:t>
      </w:r>
    </w:p>
    <w:p w:rsidR="00F233F0" w:rsidRPr="00B649A7" w:rsidRDefault="00B52706" w:rsidP="00F233F0">
      <w:pPr>
        <w:spacing w:after="0" w:line="360" w:lineRule="auto"/>
        <w:jc w:val="center"/>
        <w:rPr>
          <w:rFonts w:ascii="Times New Roman" w:hAnsi="Times New Roman" w:cs="Times New Roman"/>
          <w:b/>
          <w:sz w:val="26"/>
          <w:szCs w:val="26"/>
          <w:lang w:val="ro-RO"/>
        </w:rPr>
      </w:pPr>
      <w:proofErr w:type="gramStart"/>
      <w:r w:rsidRPr="00B649A7">
        <w:rPr>
          <w:rFonts w:ascii="Times New Roman" w:hAnsi="Times New Roman" w:cs="Times New Roman"/>
          <w:b/>
          <w:sz w:val="26"/>
          <w:szCs w:val="26"/>
        </w:rPr>
        <w:t>a</w:t>
      </w:r>
      <w:proofErr w:type="gramEnd"/>
      <w:r w:rsidRPr="00B649A7">
        <w:rPr>
          <w:rFonts w:ascii="Times New Roman" w:hAnsi="Times New Roman" w:cs="Times New Roman"/>
          <w:b/>
          <w:sz w:val="26"/>
          <w:szCs w:val="26"/>
        </w:rPr>
        <w:t xml:space="preserve"> </w:t>
      </w:r>
      <w:r w:rsidR="008856FC">
        <w:rPr>
          <w:rFonts w:ascii="Times New Roman" w:hAnsi="Times New Roman" w:cs="Times New Roman"/>
          <w:b/>
          <w:sz w:val="26"/>
          <w:szCs w:val="26"/>
        </w:rPr>
        <w:t>magaziei de cereale C3 (</w:t>
      </w:r>
      <w:r w:rsidR="00F233F0" w:rsidRPr="00B649A7">
        <w:rPr>
          <w:rFonts w:ascii="Times New Roman" w:hAnsi="Times New Roman" w:cs="Times New Roman"/>
          <w:b/>
          <w:sz w:val="26"/>
          <w:szCs w:val="26"/>
        </w:rPr>
        <w:t>fost CAP G.Văii)</w:t>
      </w:r>
      <w:r w:rsidRPr="00B649A7">
        <w:rPr>
          <w:rFonts w:ascii="Times New Roman" w:hAnsi="Times New Roman" w:cs="Times New Roman"/>
          <w:b/>
          <w:sz w:val="26"/>
          <w:szCs w:val="26"/>
        </w:rPr>
        <w:t xml:space="preserve"> </w:t>
      </w:r>
      <w:r w:rsidRPr="00B649A7">
        <w:rPr>
          <w:rFonts w:ascii="Times New Roman" w:hAnsi="Times New Roman" w:cs="Times New Roman"/>
          <w:b/>
          <w:sz w:val="26"/>
          <w:szCs w:val="26"/>
          <w:lang w:val="ro-RO"/>
        </w:rPr>
        <w:t xml:space="preserve">în suprafață de </w:t>
      </w:r>
      <w:r w:rsidR="00F233F0" w:rsidRPr="00B649A7">
        <w:rPr>
          <w:rFonts w:ascii="Times New Roman" w:hAnsi="Times New Roman" w:cs="Times New Roman"/>
          <w:b/>
          <w:sz w:val="26"/>
          <w:szCs w:val="26"/>
          <w:lang w:val="ro-RO"/>
        </w:rPr>
        <w:t xml:space="preserve">100,19 m.p. </w:t>
      </w:r>
    </w:p>
    <w:p w:rsidR="00B52706" w:rsidRPr="00B649A7" w:rsidRDefault="00F233F0" w:rsidP="00F233F0">
      <w:pPr>
        <w:spacing w:after="0" w:line="360" w:lineRule="auto"/>
        <w:jc w:val="center"/>
        <w:rPr>
          <w:rFonts w:ascii="Times New Roman" w:hAnsi="Times New Roman" w:cs="Times New Roman"/>
          <w:b/>
          <w:sz w:val="26"/>
          <w:szCs w:val="26"/>
        </w:rPr>
      </w:pPr>
      <w:r w:rsidRPr="00B649A7">
        <w:rPr>
          <w:rFonts w:ascii="Times New Roman" w:hAnsi="Times New Roman" w:cs="Times New Roman"/>
          <w:b/>
          <w:sz w:val="26"/>
          <w:szCs w:val="26"/>
          <w:lang w:val="ro-RO"/>
        </w:rPr>
        <w:t>(suprafață utilă 95,98 m</w:t>
      </w:r>
      <w:r w:rsidR="006D4BF2" w:rsidRPr="00B649A7">
        <w:rPr>
          <w:rFonts w:ascii="Times New Roman" w:hAnsi="Times New Roman" w:cs="Times New Roman"/>
          <w:b/>
          <w:sz w:val="26"/>
          <w:szCs w:val="26"/>
          <w:lang w:val="ro-RO"/>
        </w:rPr>
        <w:t xml:space="preserve">.p.), </w:t>
      </w:r>
      <w:proofErr w:type="gramStart"/>
      <w:r w:rsidR="00B52706" w:rsidRPr="00B649A7">
        <w:rPr>
          <w:rFonts w:ascii="Times New Roman" w:hAnsi="Times New Roman" w:cs="Times New Roman"/>
          <w:b/>
          <w:sz w:val="26"/>
          <w:szCs w:val="26"/>
        </w:rPr>
        <w:t>proprietate</w:t>
      </w:r>
      <w:proofErr w:type="gramEnd"/>
      <w:r w:rsidR="00B52706" w:rsidRPr="00B649A7">
        <w:rPr>
          <w:rFonts w:ascii="Times New Roman" w:hAnsi="Times New Roman" w:cs="Times New Roman"/>
          <w:b/>
          <w:sz w:val="26"/>
          <w:szCs w:val="26"/>
        </w:rPr>
        <w:t xml:space="preserve"> privată a Comunei Gura Văii</w:t>
      </w:r>
    </w:p>
    <w:p w:rsidR="00287232" w:rsidRPr="00B649A7" w:rsidRDefault="00287232" w:rsidP="00CD3EE5">
      <w:pPr>
        <w:spacing w:after="0" w:line="360"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576"/>
      </w:tblGrid>
      <w:tr w:rsidR="00B649A7" w:rsidRPr="00B649A7" w:rsidTr="00CD3EE5">
        <w:trPr>
          <w:trHeight w:val="2069"/>
        </w:trPr>
        <w:tc>
          <w:tcPr>
            <w:tcW w:w="9576" w:type="dxa"/>
          </w:tcPr>
          <w:p w:rsidR="00CD3EE5" w:rsidRPr="00B649A7" w:rsidRDefault="00CD3EE5" w:rsidP="008E3B2A">
            <w:pPr>
              <w:spacing w:line="360" w:lineRule="auto"/>
              <w:jc w:val="center"/>
              <w:rPr>
                <w:rFonts w:ascii="Times New Roman" w:hAnsi="Times New Roman" w:cs="Times New Roman"/>
                <w:b/>
                <w:sz w:val="26"/>
                <w:szCs w:val="26"/>
              </w:rPr>
            </w:pPr>
            <w:r w:rsidRPr="00B649A7">
              <w:rPr>
                <w:rFonts w:ascii="Times New Roman" w:hAnsi="Times New Roman" w:cs="Times New Roman"/>
                <w:b/>
                <w:sz w:val="26"/>
                <w:szCs w:val="26"/>
              </w:rPr>
              <w:t xml:space="preserve"> </w:t>
            </w:r>
          </w:p>
          <w:p w:rsidR="00CD3EE5" w:rsidRPr="00B649A7" w:rsidRDefault="00CD3EE5" w:rsidP="00CD3EE5">
            <w:pPr>
              <w:pStyle w:val="ListParagraph"/>
              <w:numPr>
                <w:ilvl w:val="0"/>
                <w:numId w:val="3"/>
              </w:num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 xml:space="preserve">INFORMATII GENERALE PRIVIND OBIECTUL </w:t>
            </w:r>
            <w:r w:rsidR="00F233F0" w:rsidRPr="00B649A7">
              <w:rPr>
                <w:rFonts w:ascii="Times New Roman" w:hAnsi="Times New Roman" w:cs="Times New Roman"/>
                <w:b/>
                <w:sz w:val="26"/>
                <w:szCs w:val="26"/>
              </w:rPr>
              <w:t>ÎNCHIRIERII</w:t>
            </w:r>
          </w:p>
          <w:p w:rsidR="00CD3EE5" w:rsidRPr="00B649A7" w:rsidRDefault="00CD3EE5" w:rsidP="00F233F0">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             </w:t>
            </w:r>
            <w:r w:rsidR="00F233F0" w:rsidRPr="00B649A7">
              <w:rPr>
                <w:rFonts w:ascii="Times New Roman" w:hAnsi="Times New Roman" w:cs="Times New Roman"/>
                <w:sz w:val="26"/>
                <w:szCs w:val="26"/>
              </w:rPr>
              <w:t>Obiectul închirierii</w:t>
            </w:r>
            <w:r w:rsidRPr="00B649A7">
              <w:rPr>
                <w:rFonts w:ascii="Times New Roman" w:hAnsi="Times New Roman" w:cs="Times New Roman"/>
                <w:sz w:val="26"/>
                <w:szCs w:val="26"/>
              </w:rPr>
              <w:t xml:space="preserve"> il reprezintă </w:t>
            </w:r>
            <w:r w:rsidR="00F233F0" w:rsidRPr="00B649A7">
              <w:rPr>
                <w:rFonts w:ascii="Times New Roman" w:hAnsi="Times New Roman" w:cs="Times New Roman"/>
                <w:sz w:val="26"/>
                <w:szCs w:val="26"/>
              </w:rPr>
              <w:t xml:space="preserve">magazia de cereale C3 </w:t>
            </w:r>
            <w:r w:rsidR="00365C99" w:rsidRPr="00B649A7">
              <w:rPr>
                <w:rFonts w:ascii="Times New Roman" w:hAnsi="Times New Roman" w:cs="Times New Roman"/>
                <w:sz w:val="26"/>
                <w:szCs w:val="26"/>
              </w:rPr>
              <w:t>(</w:t>
            </w:r>
            <w:r w:rsidR="00F233F0" w:rsidRPr="00B649A7">
              <w:rPr>
                <w:rFonts w:ascii="Times New Roman" w:hAnsi="Times New Roman" w:cs="Times New Roman"/>
                <w:sz w:val="26"/>
                <w:szCs w:val="26"/>
              </w:rPr>
              <w:t>fost CAP G.Văii) în suprafață de 100</w:t>
            </w:r>
            <w:proofErr w:type="gramStart"/>
            <w:r w:rsidR="00F233F0" w:rsidRPr="00B649A7">
              <w:rPr>
                <w:rFonts w:ascii="Times New Roman" w:hAnsi="Times New Roman" w:cs="Times New Roman"/>
                <w:sz w:val="26"/>
                <w:szCs w:val="26"/>
              </w:rPr>
              <w:t>,19</w:t>
            </w:r>
            <w:proofErr w:type="gramEnd"/>
            <w:r w:rsidR="00F233F0" w:rsidRPr="00B649A7">
              <w:rPr>
                <w:rFonts w:ascii="Times New Roman" w:hAnsi="Times New Roman" w:cs="Times New Roman"/>
                <w:sz w:val="26"/>
                <w:szCs w:val="26"/>
              </w:rPr>
              <w:t xml:space="preserve"> m.p.(suprafață utilă 95,98 m.p.) </w:t>
            </w:r>
            <w:r w:rsidRPr="00B649A7">
              <w:rPr>
                <w:rFonts w:ascii="Times New Roman" w:hAnsi="Times New Roman" w:cs="Times New Roman"/>
                <w:sz w:val="26"/>
                <w:szCs w:val="26"/>
              </w:rPr>
              <w:t>aparţinând domeniului privat al Comunei Gura Văii.</w:t>
            </w:r>
          </w:p>
          <w:p w:rsidR="00CD3EE5" w:rsidRPr="00B649A7" w:rsidRDefault="00CD3EE5" w:rsidP="00743087">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           Scoaterea la licitație se realizează ca urmare a cererii S.C. </w:t>
            </w:r>
            <w:r w:rsidR="008939DB" w:rsidRPr="00B649A7">
              <w:rPr>
                <w:rFonts w:ascii="Times New Roman" w:hAnsi="Times New Roman" w:cs="Times New Roman"/>
                <w:sz w:val="26"/>
                <w:szCs w:val="26"/>
              </w:rPr>
              <w:t>Emacom Serv</w:t>
            </w:r>
            <w:r w:rsidRPr="00B649A7">
              <w:rPr>
                <w:rFonts w:ascii="Times New Roman" w:hAnsi="Times New Roman" w:cs="Times New Roman"/>
                <w:sz w:val="26"/>
                <w:szCs w:val="26"/>
              </w:rPr>
              <w:t xml:space="preserve"> S.R.L. </w:t>
            </w:r>
            <w:r w:rsidR="00743087" w:rsidRPr="00B649A7">
              <w:rPr>
                <w:rFonts w:ascii="Times New Roman" w:hAnsi="Times New Roman" w:cs="Times New Roman"/>
                <w:sz w:val="26"/>
                <w:szCs w:val="26"/>
              </w:rPr>
              <w:t xml:space="preserve">cu </w:t>
            </w:r>
            <w:r w:rsidRPr="00B649A7">
              <w:rPr>
                <w:rFonts w:ascii="Times New Roman" w:hAnsi="Times New Roman" w:cs="Times New Roman"/>
                <w:sz w:val="26"/>
                <w:szCs w:val="26"/>
              </w:rPr>
              <w:t>nr.</w:t>
            </w:r>
            <w:r w:rsidR="008939DB" w:rsidRPr="00B649A7">
              <w:rPr>
                <w:rFonts w:ascii="Times New Roman" w:hAnsi="Times New Roman" w:cs="Times New Roman"/>
                <w:sz w:val="26"/>
                <w:szCs w:val="26"/>
              </w:rPr>
              <w:t>14321/28.10.2020</w:t>
            </w:r>
            <w:r w:rsidRPr="00B649A7">
              <w:rPr>
                <w:rFonts w:ascii="Times New Roman" w:hAnsi="Times New Roman" w:cs="Times New Roman"/>
                <w:sz w:val="26"/>
                <w:szCs w:val="26"/>
              </w:rPr>
              <w:t xml:space="preserve">, prin care se solicită scoaterea la licitație a lotului amintit în vederea </w:t>
            </w:r>
            <w:r w:rsidR="008939DB" w:rsidRPr="00B649A7">
              <w:rPr>
                <w:rFonts w:ascii="Times New Roman" w:hAnsi="Times New Roman" w:cs="Times New Roman"/>
                <w:sz w:val="26"/>
                <w:szCs w:val="26"/>
              </w:rPr>
              <w:t>închirierii</w:t>
            </w:r>
            <w:r w:rsidRPr="00B649A7">
              <w:rPr>
                <w:rFonts w:ascii="Times New Roman" w:hAnsi="Times New Roman" w:cs="Times New Roman"/>
                <w:sz w:val="26"/>
                <w:szCs w:val="26"/>
              </w:rPr>
              <w:t xml:space="preserve"> în scopul desfășurării de activități de </w:t>
            </w:r>
            <w:r w:rsidR="008939DB" w:rsidRPr="00B649A7">
              <w:rPr>
                <w:rFonts w:ascii="Times New Roman" w:hAnsi="Times New Roman" w:cs="Times New Roman"/>
                <w:sz w:val="26"/>
                <w:szCs w:val="26"/>
              </w:rPr>
              <w:t>comerciale</w:t>
            </w:r>
            <w:r w:rsidRPr="00B649A7">
              <w:rPr>
                <w:rFonts w:ascii="Times New Roman" w:hAnsi="Times New Roman" w:cs="Times New Roman"/>
                <w:sz w:val="26"/>
                <w:szCs w:val="26"/>
              </w:rPr>
              <w:t>.</w:t>
            </w:r>
          </w:p>
          <w:p w:rsidR="00CD3EE5" w:rsidRPr="00B649A7" w:rsidRDefault="00CD3EE5" w:rsidP="00CD3EE5">
            <w:pPr>
              <w:jc w:val="both"/>
              <w:rPr>
                <w:rFonts w:ascii="Times New Roman" w:hAnsi="Times New Roman" w:cs="Times New Roman"/>
                <w:b/>
                <w:sz w:val="26"/>
                <w:szCs w:val="26"/>
              </w:rPr>
            </w:pPr>
            <w:r w:rsidRPr="00B649A7">
              <w:rPr>
                <w:rFonts w:ascii="Times New Roman" w:hAnsi="Times New Roman" w:cs="Times New Roman"/>
                <w:sz w:val="26"/>
                <w:szCs w:val="26"/>
              </w:rPr>
              <w:t xml:space="preserve">     </w:t>
            </w:r>
          </w:p>
        </w:tc>
      </w:tr>
      <w:tr w:rsidR="00B649A7" w:rsidRPr="00B649A7" w:rsidTr="008E3B2A">
        <w:trPr>
          <w:trHeight w:val="838"/>
        </w:trPr>
        <w:tc>
          <w:tcPr>
            <w:tcW w:w="9576" w:type="dxa"/>
          </w:tcPr>
          <w:p w:rsidR="002521D8" w:rsidRPr="00B649A7" w:rsidRDefault="002521D8" w:rsidP="002521D8">
            <w:pPr>
              <w:pStyle w:val="ListParagraph"/>
              <w:spacing w:line="360" w:lineRule="auto"/>
              <w:ind w:left="1080"/>
              <w:jc w:val="both"/>
              <w:rPr>
                <w:rFonts w:ascii="Times New Roman" w:hAnsi="Times New Roman" w:cs="Times New Roman"/>
                <w:b/>
                <w:sz w:val="26"/>
                <w:szCs w:val="26"/>
              </w:rPr>
            </w:pPr>
          </w:p>
          <w:p w:rsidR="002521D8" w:rsidRPr="00B649A7" w:rsidRDefault="002521D8" w:rsidP="008E3B2A">
            <w:pPr>
              <w:pStyle w:val="ListParagraph"/>
              <w:numPr>
                <w:ilvl w:val="0"/>
                <w:numId w:val="3"/>
              </w:num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 xml:space="preserve">CONDITII GENERALE ALE </w:t>
            </w:r>
            <w:r w:rsidR="004B0C8C" w:rsidRPr="00B649A7">
              <w:rPr>
                <w:rFonts w:ascii="Times New Roman" w:hAnsi="Times New Roman" w:cs="Times New Roman"/>
                <w:b/>
                <w:sz w:val="26"/>
                <w:szCs w:val="26"/>
              </w:rPr>
              <w:t>ÎNCHIRIERII</w:t>
            </w:r>
          </w:p>
        </w:tc>
      </w:tr>
      <w:tr w:rsidR="00B649A7" w:rsidRPr="00B649A7" w:rsidTr="0020347A">
        <w:tc>
          <w:tcPr>
            <w:tcW w:w="9576" w:type="dxa"/>
          </w:tcPr>
          <w:p w:rsidR="0020347A" w:rsidRPr="00B649A7" w:rsidRDefault="0020347A" w:rsidP="004B0C8C">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2.1</w:t>
            </w:r>
            <w:r w:rsidRPr="00B649A7">
              <w:rPr>
                <w:rFonts w:ascii="Times New Roman" w:hAnsi="Times New Roman" w:cs="Times New Roman"/>
                <w:sz w:val="26"/>
                <w:szCs w:val="26"/>
              </w:rPr>
              <w:t xml:space="preserve"> </w:t>
            </w:r>
            <w:r w:rsidR="004B0C8C" w:rsidRPr="00B649A7">
              <w:rPr>
                <w:rFonts w:ascii="Times New Roman" w:hAnsi="Times New Roman" w:cs="Times New Roman"/>
                <w:sz w:val="26"/>
                <w:szCs w:val="26"/>
              </w:rPr>
              <w:t xml:space="preserve">Magazia de cereale C3 </w:t>
            </w:r>
            <w:proofErr w:type="gramStart"/>
            <w:r w:rsidR="004B0C8C" w:rsidRPr="00B649A7">
              <w:rPr>
                <w:rFonts w:ascii="Times New Roman" w:hAnsi="Times New Roman" w:cs="Times New Roman"/>
                <w:sz w:val="26"/>
                <w:szCs w:val="26"/>
              </w:rPr>
              <w:t>( fost</w:t>
            </w:r>
            <w:proofErr w:type="gramEnd"/>
            <w:r w:rsidR="004B0C8C" w:rsidRPr="00B649A7">
              <w:rPr>
                <w:rFonts w:ascii="Times New Roman" w:hAnsi="Times New Roman" w:cs="Times New Roman"/>
                <w:sz w:val="26"/>
                <w:szCs w:val="26"/>
              </w:rPr>
              <w:t xml:space="preserve"> CAP G.Văii) în suprafață de 100,19 m.p.(suprafață utilă 95,98 m.p.) este proprietate privată a Comunei Gura Văii </w:t>
            </w:r>
            <w:r w:rsidR="00CD3EE5" w:rsidRPr="00B649A7">
              <w:rPr>
                <w:rFonts w:ascii="Times New Roman" w:hAnsi="Times New Roman" w:cs="Times New Roman"/>
                <w:sz w:val="26"/>
                <w:szCs w:val="26"/>
              </w:rPr>
              <w:t xml:space="preserve">şi va fi folosit în vederea desfășurării activităților </w:t>
            </w:r>
            <w:r w:rsidR="004B0C8C" w:rsidRPr="00B649A7">
              <w:rPr>
                <w:rFonts w:ascii="Times New Roman" w:hAnsi="Times New Roman" w:cs="Times New Roman"/>
                <w:sz w:val="26"/>
                <w:szCs w:val="26"/>
              </w:rPr>
              <w:t>comerciale</w:t>
            </w:r>
            <w:r w:rsidR="00965015" w:rsidRPr="00B649A7">
              <w:rPr>
                <w:rFonts w:ascii="Times New Roman" w:hAnsi="Times New Roman" w:cs="Times New Roman"/>
                <w:sz w:val="26"/>
                <w:szCs w:val="26"/>
              </w:rPr>
              <w:t xml:space="preserve"> premise de prevederile legale în vigoare</w:t>
            </w:r>
            <w:r w:rsidRPr="00B649A7">
              <w:rPr>
                <w:rFonts w:ascii="Times New Roman" w:hAnsi="Times New Roman" w:cs="Times New Roman"/>
                <w:sz w:val="26"/>
                <w:szCs w:val="26"/>
              </w:rPr>
              <w:t>.</w:t>
            </w:r>
          </w:p>
        </w:tc>
      </w:tr>
      <w:tr w:rsidR="00B649A7" w:rsidRPr="00B649A7" w:rsidTr="0020347A">
        <w:tc>
          <w:tcPr>
            <w:tcW w:w="9576" w:type="dxa"/>
          </w:tcPr>
          <w:p w:rsidR="0020347A" w:rsidRPr="00B649A7" w:rsidRDefault="0020347A"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2.2</w:t>
            </w:r>
            <w:r w:rsidRPr="00B649A7">
              <w:rPr>
                <w:rFonts w:ascii="Times New Roman" w:hAnsi="Times New Roman" w:cs="Times New Roman"/>
                <w:sz w:val="26"/>
                <w:szCs w:val="26"/>
              </w:rPr>
              <w:t xml:space="preserve"> Pe parcursul exploatării bunurilor se vor respecta normele de protectie a mediului impuse de legile în vigoare.</w:t>
            </w:r>
          </w:p>
        </w:tc>
      </w:tr>
      <w:tr w:rsidR="00B649A7" w:rsidRPr="00B649A7" w:rsidTr="0020347A">
        <w:tc>
          <w:tcPr>
            <w:tcW w:w="9576" w:type="dxa"/>
          </w:tcPr>
          <w:p w:rsidR="0020347A" w:rsidRPr="00B649A7" w:rsidRDefault="0020347A" w:rsidP="008D2A4B">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2.3</w:t>
            </w:r>
            <w:r w:rsidRPr="00B649A7">
              <w:rPr>
                <w:rFonts w:ascii="Times New Roman" w:hAnsi="Times New Roman" w:cs="Times New Roman"/>
                <w:sz w:val="26"/>
                <w:szCs w:val="26"/>
              </w:rPr>
              <w:t xml:space="preserve"> Imobilele </w:t>
            </w:r>
            <w:r w:rsidR="008D2A4B" w:rsidRPr="00B649A7">
              <w:rPr>
                <w:rFonts w:ascii="Times New Roman" w:hAnsi="Times New Roman" w:cs="Times New Roman"/>
                <w:sz w:val="26"/>
                <w:szCs w:val="26"/>
              </w:rPr>
              <w:t>închiriate</w:t>
            </w:r>
            <w:r w:rsidRPr="00B649A7">
              <w:rPr>
                <w:rFonts w:ascii="Times New Roman" w:hAnsi="Times New Roman" w:cs="Times New Roman"/>
                <w:sz w:val="26"/>
                <w:szCs w:val="26"/>
              </w:rPr>
              <w:t xml:space="preserve"> vor fi folosite in regim de continuitate si permanenţă pentru scopul in care au fost </w:t>
            </w:r>
            <w:r w:rsidR="008D2A4B" w:rsidRPr="00B649A7">
              <w:rPr>
                <w:rFonts w:ascii="Times New Roman" w:hAnsi="Times New Roman" w:cs="Times New Roman"/>
                <w:sz w:val="26"/>
                <w:szCs w:val="26"/>
              </w:rPr>
              <w:t>închiriate</w:t>
            </w:r>
            <w:r w:rsidRPr="00B649A7">
              <w:rPr>
                <w:rFonts w:ascii="Times New Roman" w:hAnsi="Times New Roman" w:cs="Times New Roman"/>
                <w:sz w:val="26"/>
                <w:szCs w:val="26"/>
              </w:rPr>
              <w:t>, eventualele schimbări de destinatie fiind interzise.</w:t>
            </w:r>
          </w:p>
        </w:tc>
      </w:tr>
      <w:tr w:rsidR="00B649A7" w:rsidRPr="00B649A7" w:rsidTr="0020347A">
        <w:tc>
          <w:tcPr>
            <w:tcW w:w="9576" w:type="dxa"/>
          </w:tcPr>
          <w:p w:rsidR="0020347A" w:rsidRPr="00B649A7" w:rsidRDefault="0020347A" w:rsidP="008D2A4B">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2.4</w:t>
            </w:r>
            <w:r w:rsidRPr="00B649A7">
              <w:rPr>
                <w:rFonts w:ascii="Times New Roman" w:hAnsi="Times New Roman" w:cs="Times New Roman"/>
                <w:sz w:val="26"/>
                <w:szCs w:val="26"/>
              </w:rPr>
              <w:t xml:space="preserve"> </w:t>
            </w:r>
            <w:r w:rsidR="008D2A4B" w:rsidRPr="00B649A7">
              <w:rPr>
                <w:rFonts w:ascii="Times New Roman" w:hAnsi="Times New Roman" w:cs="Times New Roman"/>
                <w:sz w:val="26"/>
                <w:szCs w:val="26"/>
              </w:rPr>
              <w:t>Magazia de cereale C3 închiriat</w:t>
            </w:r>
            <w:r w:rsidRPr="00B649A7">
              <w:rPr>
                <w:rFonts w:ascii="Times New Roman" w:hAnsi="Times New Roman" w:cs="Times New Roman"/>
                <w:sz w:val="26"/>
                <w:szCs w:val="26"/>
              </w:rPr>
              <w:t xml:space="preserve"> nu va putea fi sub</w:t>
            </w:r>
            <w:r w:rsidR="008D2A4B" w:rsidRPr="00B649A7">
              <w:rPr>
                <w:rFonts w:ascii="Times New Roman" w:hAnsi="Times New Roman" w:cs="Times New Roman"/>
                <w:sz w:val="26"/>
                <w:szCs w:val="26"/>
              </w:rPr>
              <w:t>închiriat</w:t>
            </w:r>
            <w:r w:rsidR="004F4013">
              <w:rPr>
                <w:rFonts w:ascii="Times New Roman" w:hAnsi="Times New Roman" w:cs="Times New Roman"/>
                <w:sz w:val="26"/>
                <w:szCs w:val="26"/>
              </w:rPr>
              <w:t>ă</w:t>
            </w:r>
            <w:r w:rsidRPr="00B649A7">
              <w:rPr>
                <w:rFonts w:ascii="Times New Roman" w:hAnsi="Times New Roman" w:cs="Times New Roman"/>
                <w:sz w:val="26"/>
                <w:szCs w:val="26"/>
              </w:rPr>
              <w:t xml:space="preserve">; dreptul de </w:t>
            </w:r>
            <w:r w:rsidR="008D2A4B" w:rsidRPr="00B649A7">
              <w:rPr>
                <w:rFonts w:ascii="Times New Roman" w:hAnsi="Times New Roman" w:cs="Times New Roman"/>
                <w:sz w:val="26"/>
                <w:szCs w:val="26"/>
              </w:rPr>
              <w:t>închirier</w:t>
            </w:r>
            <w:r w:rsidRPr="00B649A7">
              <w:rPr>
                <w:rFonts w:ascii="Times New Roman" w:hAnsi="Times New Roman" w:cs="Times New Roman"/>
                <w:sz w:val="26"/>
                <w:szCs w:val="26"/>
              </w:rPr>
              <w:t xml:space="preserve">e asupra </w:t>
            </w:r>
            <w:r w:rsidR="008D2A4B" w:rsidRPr="00B649A7">
              <w:rPr>
                <w:rFonts w:ascii="Times New Roman" w:hAnsi="Times New Roman" w:cs="Times New Roman"/>
                <w:sz w:val="26"/>
                <w:szCs w:val="26"/>
              </w:rPr>
              <w:t xml:space="preserve">bunului </w:t>
            </w:r>
            <w:r w:rsidRPr="00B649A7">
              <w:rPr>
                <w:rFonts w:ascii="Times New Roman" w:hAnsi="Times New Roman" w:cs="Times New Roman"/>
                <w:sz w:val="26"/>
                <w:szCs w:val="26"/>
              </w:rPr>
              <w:t>se transmite in caz de succesiune.</w:t>
            </w:r>
          </w:p>
        </w:tc>
      </w:tr>
      <w:tr w:rsidR="00B649A7" w:rsidRPr="00B649A7" w:rsidTr="0020347A">
        <w:tc>
          <w:tcPr>
            <w:tcW w:w="9576" w:type="dxa"/>
          </w:tcPr>
          <w:p w:rsidR="0020347A" w:rsidRPr="00B649A7" w:rsidRDefault="00B649A7" w:rsidP="008D2A4B">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2.5</w:t>
            </w:r>
            <w:r w:rsidR="0020347A" w:rsidRPr="00B649A7">
              <w:rPr>
                <w:rFonts w:ascii="Times New Roman" w:hAnsi="Times New Roman" w:cs="Times New Roman"/>
                <w:sz w:val="26"/>
                <w:szCs w:val="26"/>
              </w:rPr>
              <w:t xml:space="preserve"> </w:t>
            </w:r>
            <w:r w:rsidR="008D2A4B" w:rsidRPr="00B649A7">
              <w:rPr>
                <w:rFonts w:ascii="Times New Roman" w:hAnsi="Times New Roman" w:cs="Times New Roman"/>
                <w:sz w:val="26"/>
                <w:szCs w:val="26"/>
              </w:rPr>
              <w:t xml:space="preserve">Magazia de cereale C3 </w:t>
            </w:r>
            <w:proofErr w:type="gramStart"/>
            <w:r w:rsidR="008D2A4B" w:rsidRPr="00B649A7">
              <w:rPr>
                <w:rFonts w:ascii="Times New Roman" w:hAnsi="Times New Roman" w:cs="Times New Roman"/>
                <w:sz w:val="26"/>
                <w:szCs w:val="26"/>
              </w:rPr>
              <w:t>( fost</w:t>
            </w:r>
            <w:proofErr w:type="gramEnd"/>
            <w:r w:rsidR="008D2A4B" w:rsidRPr="00B649A7">
              <w:rPr>
                <w:rFonts w:ascii="Times New Roman" w:hAnsi="Times New Roman" w:cs="Times New Roman"/>
                <w:sz w:val="26"/>
                <w:szCs w:val="26"/>
              </w:rPr>
              <w:t xml:space="preserve"> CAP G.Văii) în suprafață de 100,19 m.p.(suprafață utilă 95,98 m.p.)</w:t>
            </w:r>
            <w:r w:rsidR="0020347A" w:rsidRPr="00B649A7">
              <w:rPr>
                <w:rFonts w:ascii="Times New Roman" w:hAnsi="Times New Roman" w:cs="Times New Roman"/>
                <w:sz w:val="26"/>
                <w:szCs w:val="26"/>
              </w:rPr>
              <w:t xml:space="preserve"> se </w:t>
            </w:r>
            <w:r w:rsidR="008D2A4B" w:rsidRPr="00B649A7">
              <w:rPr>
                <w:rFonts w:ascii="Times New Roman" w:hAnsi="Times New Roman" w:cs="Times New Roman"/>
                <w:sz w:val="26"/>
                <w:szCs w:val="26"/>
              </w:rPr>
              <w:t>închiriază</w:t>
            </w:r>
            <w:r w:rsidR="0020347A" w:rsidRPr="00B649A7">
              <w:rPr>
                <w:rFonts w:ascii="Times New Roman" w:hAnsi="Times New Roman" w:cs="Times New Roman"/>
                <w:sz w:val="26"/>
                <w:szCs w:val="26"/>
              </w:rPr>
              <w:t xml:space="preserve"> pe perioada de 25 de an, în conformitate cu legislatia in vigoare. </w:t>
            </w:r>
            <w:r w:rsidR="008D2A4B" w:rsidRPr="00B649A7">
              <w:rPr>
                <w:rFonts w:ascii="Times New Roman" w:hAnsi="Times New Roman" w:cs="Times New Roman"/>
                <w:sz w:val="26"/>
                <w:szCs w:val="26"/>
              </w:rPr>
              <w:lastRenderedPageBreak/>
              <w:t>Chiriașul</w:t>
            </w:r>
            <w:r w:rsidR="0020347A" w:rsidRPr="00B649A7">
              <w:rPr>
                <w:rFonts w:ascii="Times New Roman" w:hAnsi="Times New Roman" w:cs="Times New Roman"/>
                <w:sz w:val="26"/>
                <w:szCs w:val="26"/>
              </w:rPr>
              <w:t xml:space="preserve"> are obligația de </w:t>
            </w:r>
            <w:proofErr w:type="gramStart"/>
            <w:r w:rsidR="0020347A" w:rsidRPr="00B649A7">
              <w:rPr>
                <w:rFonts w:ascii="Times New Roman" w:hAnsi="Times New Roman" w:cs="Times New Roman"/>
                <w:sz w:val="26"/>
                <w:szCs w:val="26"/>
              </w:rPr>
              <w:t>a</w:t>
            </w:r>
            <w:proofErr w:type="gramEnd"/>
            <w:r w:rsidR="0020347A" w:rsidRPr="00B649A7">
              <w:rPr>
                <w:rFonts w:ascii="Times New Roman" w:hAnsi="Times New Roman" w:cs="Times New Roman"/>
                <w:sz w:val="26"/>
                <w:szCs w:val="26"/>
              </w:rPr>
              <w:t xml:space="preserve"> asigura exploatarea bunului în regim de continuitate şi permanent.</w:t>
            </w:r>
          </w:p>
        </w:tc>
      </w:tr>
      <w:tr w:rsidR="00B649A7" w:rsidRPr="00B649A7" w:rsidTr="0020347A">
        <w:tc>
          <w:tcPr>
            <w:tcW w:w="9576" w:type="dxa"/>
          </w:tcPr>
          <w:p w:rsidR="0020347A" w:rsidRPr="00B649A7" w:rsidRDefault="00B649A7" w:rsidP="00FB6F70">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lastRenderedPageBreak/>
              <w:t>2.6</w:t>
            </w:r>
            <w:r w:rsidR="0020347A" w:rsidRPr="00B649A7">
              <w:rPr>
                <w:rFonts w:ascii="Times New Roman" w:hAnsi="Times New Roman" w:cs="Times New Roman"/>
                <w:sz w:val="26"/>
                <w:szCs w:val="26"/>
              </w:rPr>
              <w:t xml:space="preserve"> Redeventa minimă de pornire a licitatiei este de: </w:t>
            </w:r>
            <w:r w:rsidR="005168F4">
              <w:rPr>
                <w:rFonts w:ascii="Times New Roman" w:hAnsi="Times New Roman" w:cs="Times New Roman"/>
                <w:sz w:val="26"/>
                <w:szCs w:val="26"/>
              </w:rPr>
              <w:t>16</w:t>
            </w:r>
            <w:r w:rsidR="0020347A" w:rsidRPr="00B649A7">
              <w:rPr>
                <w:rFonts w:ascii="Times New Roman" w:hAnsi="Times New Roman" w:cs="Times New Roman"/>
                <w:sz w:val="26"/>
                <w:szCs w:val="26"/>
              </w:rPr>
              <w:t xml:space="preserve"> eur/lună</w:t>
            </w:r>
            <w:r w:rsidR="00743087" w:rsidRPr="00B649A7">
              <w:rPr>
                <w:rFonts w:ascii="Times New Roman" w:hAnsi="Times New Roman" w:cs="Times New Roman"/>
                <w:sz w:val="26"/>
                <w:szCs w:val="26"/>
              </w:rPr>
              <w:t>,</w:t>
            </w:r>
            <w:r w:rsidR="0020347A" w:rsidRPr="00B649A7">
              <w:rPr>
                <w:rFonts w:ascii="Times New Roman" w:hAnsi="Times New Roman" w:cs="Times New Roman"/>
                <w:sz w:val="26"/>
                <w:szCs w:val="26"/>
              </w:rPr>
              <w:t xml:space="preserve"> inclusiv T.V.A., conform raportului de evaluare întocmit de către Bodron Stelian, evaluator autorizat</w:t>
            </w:r>
            <w:r w:rsidR="00FB6F70">
              <w:rPr>
                <w:rFonts w:ascii="Times New Roman" w:hAnsi="Times New Roman" w:cs="Times New Roman"/>
                <w:sz w:val="26"/>
                <w:szCs w:val="26"/>
              </w:rPr>
              <w:t>;</w:t>
            </w:r>
            <w:r w:rsidR="00987543">
              <w:rPr>
                <w:rFonts w:ascii="Times New Roman" w:hAnsi="Times New Roman" w:cs="Times New Roman"/>
                <w:sz w:val="26"/>
                <w:szCs w:val="26"/>
              </w:rPr>
              <w:t xml:space="preserve"> redevenț</w:t>
            </w:r>
            <w:r w:rsidR="00FB6F70">
              <w:rPr>
                <w:rFonts w:ascii="Times New Roman" w:hAnsi="Times New Roman" w:cs="Times New Roman"/>
                <w:sz w:val="26"/>
                <w:szCs w:val="26"/>
              </w:rPr>
              <w:t>a oferată</w:t>
            </w:r>
            <w:r w:rsidR="00987543">
              <w:rPr>
                <w:rFonts w:ascii="Times New Roman" w:hAnsi="Times New Roman" w:cs="Times New Roman"/>
                <w:sz w:val="26"/>
                <w:szCs w:val="26"/>
              </w:rPr>
              <w:t xml:space="preserve"> </w:t>
            </w:r>
            <w:r w:rsidR="00FB6F70">
              <w:rPr>
                <w:rFonts w:ascii="Times New Roman" w:hAnsi="Times New Roman" w:cs="Times New Roman"/>
                <w:sz w:val="26"/>
                <w:szCs w:val="26"/>
              </w:rPr>
              <w:t>urmează a fi</w:t>
            </w:r>
            <w:r w:rsidR="00987543">
              <w:rPr>
                <w:rFonts w:ascii="Times New Roman" w:hAnsi="Times New Roman" w:cs="Times New Roman"/>
                <w:sz w:val="26"/>
                <w:szCs w:val="26"/>
              </w:rPr>
              <w:t xml:space="preserve"> ofertată în lei la cursul BNR din ziua precedent</w:t>
            </w:r>
            <w:r w:rsidR="00FB6F70">
              <w:rPr>
                <w:rFonts w:ascii="Times New Roman" w:hAnsi="Times New Roman" w:cs="Times New Roman"/>
                <w:sz w:val="26"/>
                <w:szCs w:val="26"/>
              </w:rPr>
              <w:t>ă</w:t>
            </w:r>
            <w:r w:rsidR="00987543">
              <w:rPr>
                <w:rFonts w:ascii="Times New Roman" w:hAnsi="Times New Roman" w:cs="Times New Roman"/>
                <w:sz w:val="26"/>
                <w:szCs w:val="26"/>
              </w:rPr>
              <w:t xml:space="preserve"> depunerii ofertei</w:t>
            </w:r>
            <w:r w:rsidR="0020347A" w:rsidRPr="00B649A7">
              <w:rPr>
                <w:rFonts w:ascii="Times New Roman" w:hAnsi="Times New Roman" w:cs="Times New Roman"/>
                <w:sz w:val="26"/>
                <w:szCs w:val="26"/>
              </w:rPr>
              <w:t>.</w:t>
            </w:r>
          </w:p>
        </w:tc>
      </w:tr>
      <w:tr w:rsidR="00B649A7" w:rsidRPr="00B649A7" w:rsidTr="0020347A">
        <w:tc>
          <w:tcPr>
            <w:tcW w:w="9576" w:type="dxa"/>
          </w:tcPr>
          <w:p w:rsidR="0020347A" w:rsidRPr="00B649A7" w:rsidRDefault="00B649A7"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2.7</w:t>
            </w:r>
            <w:r w:rsidR="0020347A" w:rsidRPr="00B649A7">
              <w:rPr>
                <w:rFonts w:ascii="Times New Roman" w:hAnsi="Times New Roman" w:cs="Times New Roman"/>
                <w:sz w:val="26"/>
                <w:szCs w:val="26"/>
              </w:rPr>
              <w:t xml:space="preserve"> Orice intervenții la constructia existență se vor realiza cu respectarea prevederilor </w:t>
            </w:r>
            <w:r w:rsidR="0020347A" w:rsidRPr="00B649A7">
              <w:rPr>
                <w:rFonts w:ascii="Times New Roman" w:hAnsi="Times New Roman" w:cs="Times New Roman"/>
                <w:b/>
                <w:sz w:val="26"/>
                <w:szCs w:val="26"/>
              </w:rPr>
              <w:t>Legii 10/1995 privind calitatea in constructii, cu modificările şi completarile ulterioare</w:t>
            </w:r>
            <w:r w:rsidR="0020347A" w:rsidRPr="00B649A7">
              <w:rPr>
                <w:rFonts w:ascii="Times New Roman" w:hAnsi="Times New Roman" w:cs="Times New Roman"/>
                <w:sz w:val="26"/>
                <w:szCs w:val="26"/>
              </w:rPr>
              <w:t>, precum şi normele de Protecţia Muncii şi P.S.I.</w:t>
            </w:r>
          </w:p>
        </w:tc>
      </w:tr>
      <w:tr w:rsidR="00B649A7" w:rsidRPr="00B649A7" w:rsidTr="0020347A">
        <w:tc>
          <w:tcPr>
            <w:tcW w:w="9576" w:type="dxa"/>
          </w:tcPr>
          <w:p w:rsidR="0020347A" w:rsidRPr="00B649A7" w:rsidRDefault="00B649A7" w:rsidP="004A1213">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2.8</w:t>
            </w:r>
            <w:r w:rsidR="0020347A" w:rsidRPr="00B649A7">
              <w:rPr>
                <w:rFonts w:ascii="Times New Roman" w:hAnsi="Times New Roman" w:cs="Times New Roman"/>
                <w:sz w:val="26"/>
                <w:szCs w:val="26"/>
              </w:rPr>
              <w:t xml:space="preserve"> Branșarea la utilități se va realiza pe cheltuiala proprie a </w:t>
            </w:r>
            <w:r w:rsidR="004A1213" w:rsidRPr="00B649A7">
              <w:rPr>
                <w:rFonts w:ascii="Times New Roman" w:hAnsi="Times New Roman" w:cs="Times New Roman"/>
                <w:sz w:val="26"/>
                <w:szCs w:val="26"/>
              </w:rPr>
              <w:t>chiriașului</w:t>
            </w:r>
            <w:r w:rsidR="0020347A" w:rsidRPr="00B649A7">
              <w:rPr>
                <w:rFonts w:ascii="Times New Roman" w:hAnsi="Times New Roman" w:cs="Times New Roman"/>
                <w:sz w:val="26"/>
                <w:szCs w:val="26"/>
              </w:rPr>
              <w:t>.</w:t>
            </w:r>
          </w:p>
        </w:tc>
      </w:tr>
      <w:tr w:rsidR="00B649A7" w:rsidRPr="00B649A7" w:rsidTr="008E3B2A">
        <w:trPr>
          <w:trHeight w:val="1252"/>
        </w:trPr>
        <w:tc>
          <w:tcPr>
            <w:tcW w:w="9576" w:type="dxa"/>
          </w:tcPr>
          <w:p w:rsidR="002521D8" w:rsidRPr="00B649A7" w:rsidRDefault="00B649A7" w:rsidP="003B5C3E">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2.9</w:t>
            </w:r>
            <w:r w:rsidR="008D2A4B" w:rsidRPr="00B649A7">
              <w:rPr>
                <w:rFonts w:ascii="Times New Roman" w:hAnsi="Times New Roman" w:cs="Times New Roman"/>
                <w:sz w:val="26"/>
                <w:szCs w:val="26"/>
              </w:rPr>
              <w:t xml:space="preserve"> Chiriașul</w:t>
            </w:r>
            <w:r w:rsidR="002521D8" w:rsidRPr="00B649A7">
              <w:rPr>
                <w:rFonts w:ascii="Times New Roman" w:hAnsi="Times New Roman" w:cs="Times New Roman"/>
                <w:sz w:val="26"/>
                <w:szCs w:val="26"/>
              </w:rPr>
              <w:t xml:space="preserve"> </w:t>
            </w:r>
            <w:proofErr w:type="gramStart"/>
            <w:r w:rsidR="002521D8" w:rsidRPr="00B649A7">
              <w:rPr>
                <w:rFonts w:ascii="Times New Roman" w:hAnsi="Times New Roman" w:cs="Times New Roman"/>
                <w:sz w:val="26"/>
                <w:szCs w:val="26"/>
              </w:rPr>
              <w:t>are</w:t>
            </w:r>
            <w:proofErr w:type="gramEnd"/>
            <w:r w:rsidR="002521D8" w:rsidRPr="00B649A7">
              <w:rPr>
                <w:rFonts w:ascii="Times New Roman" w:hAnsi="Times New Roman" w:cs="Times New Roman"/>
                <w:sz w:val="26"/>
                <w:szCs w:val="26"/>
              </w:rPr>
              <w:t xml:space="preserve"> obligaţia de a obţine pe cheltuială proprie, toate avizele și acordurile necesare realizării investiţiei.</w:t>
            </w:r>
            <w:r w:rsidR="003B5C3E">
              <w:rPr>
                <w:rFonts w:ascii="Times New Roman" w:hAnsi="Times New Roman" w:cs="Times New Roman"/>
                <w:sz w:val="26"/>
                <w:szCs w:val="26"/>
              </w:rPr>
              <w:t xml:space="preserve"> Orice cheltuieli pe care le consideră necesare pentru bransarea </w:t>
            </w:r>
            <w:bookmarkStart w:id="0" w:name="_GoBack"/>
            <w:bookmarkEnd w:id="0"/>
            <w:r w:rsidR="003B5C3E">
              <w:rPr>
                <w:rFonts w:ascii="Times New Roman" w:hAnsi="Times New Roman" w:cs="Times New Roman"/>
                <w:sz w:val="26"/>
                <w:szCs w:val="26"/>
              </w:rPr>
              <w:t>la utilități cad în sarcina chiriașului.</w:t>
            </w:r>
          </w:p>
        </w:tc>
      </w:tr>
      <w:tr w:rsidR="00B649A7" w:rsidRPr="00B649A7" w:rsidTr="008E3B2A">
        <w:trPr>
          <w:trHeight w:val="1252"/>
        </w:trPr>
        <w:tc>
          <w:tcPr>
            <w:tcW w:w="9576" w:type="dxa"/>
          </w:tcPr>
          <w:p w:rsidR="008D2A4B" w:rsidRPr="00B649A7" w:rsidRDefault="004A1213" w:rsidP="000822A3">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2.1</w:t>
            </w:r>
            <w:r w:rsidR="00B649A7" w:rsidRPr="00B649A7">
              <w:rPr>
                <w:rFonts w:ascii="Times New Roman" w:hAnsi="Times New Roman" w:cs="Times New Roman"/>
                <w:b/>
                <w:sz w:val="26"/>
                <w:szCs w:val="26"/>
              </w:rPr>
              <w:t>0</w:t>
            </w:r>
            <w:r w:rsidR="008D2A4B" w:rsidRPr="00B649A7">
              <w:rPr>
                <w:rFonts w:ascii="Times New Roman" w:hAnsi="Times New Roman" w:cs="Times New Roman"/>
                <w:b/>
                <w:sz w:val="26"/>
                <w:szCs w:val="26"/>
              </w:rPr>
              <w:t xml:space="preserve"> </w:t>
            </w:r>
            <w:r w:rsidR="0070153F" w:rsidRPr="00B649A7">
              <w:rPr>
                <w:rFonts w:ascii="Times New Roman" w:hAnsi="Times New Roman" w:cs="Times New Roman"/>
                <w:sz w:val="26"/>
                <w:szCs w:val="26"/>
              </w:rPr>
              <w:t>Primăria Gura Văii, este absolvită de orice fel de pretenții din partea proprietarului de teren sau a chiriașului construcției</w:t>
            </w:r>
            <w:r w:rsidR="004F4013">
              <w:rPr>
                <w:rFonts w:ascii="Times New Roman" w:hAnsi="Times New Roman" w:cs="Times New Roman"/>
                <w:sz w:val="26"/>
                <w:szCs w:val="26"/>
              </w:rPr>
              <w:t>, pretenții</w:t>
            </w:r>
            <w:r w:rsidR="0070153F" w:rsidRPr="00B649A7">
              <w:rPr>
                <w:rFonts w:ascii="Times New Roman" w:hAnsi="Times New Roman" w:cs="Times New Roman"/>
                <w:sz w:val="26"/>
                <w:szCs w:val="26"/>
              </w:rPr>
              <w:t xml:space="preserve"> care derivă din faptul că </w:t>
            </w:r>
            <w:r w:rsidR="008D2A4B" w:rsidRPr="00B649A7">
              <w:rPr>
                <w:rFonts w:ascii="Times New Roman" w:hAnsi="Times New Roman" w:cs="Times New Roman"/>
                <w:sz w:val="26"/>
                <w:szCs w:val="26"/>
              </w:rPr>
              <w:t xml:space="preserve">terenul pe </w:t>
            </w:r>
            <w:r w:rsidR="004F4013">
              <w:rPr>
                <w:rFonts w:ascii="Times New Roman" w:hAnsi="Times New Roman" w:cs="Times New Roman"/>
                <w:sz w:val="26"/>
                <w:szCs w:val="26"/>
              </w:rPr>
              <w:t xml:space="preserve">care este amplasată contrucția </w:t>
            </w:r>
            <w:r w:rsidR="000822A3">
              <w:rPr>
                <w:rFonts w:ascii="Times New Roman" w:hAnsi="Times New Roman" w:cs="Times New Roman"/>
                <w:sz w:val="26"/>
                <w:szCs w:val="26"/>
              </w:rPr>
              <w:t xml:space="preserve">sau terenul adiacent construcției </w:t>
            </w:r>
            <w:r w:rsidR="0070153F" w:rsidRPr="00B649A7">
              <w:rPr>
                <w:rFonts w:ascii="Times New Roman" w:hAnsi="Times New Roman" w:cs="Times New Roman"/>
                <w:sz w:val="26"/>
                <w:szCs w:val="26"/>
              </w:rPr>
              <w:t>nu se află în proprietatea prim</w:t>
            </w:r>
            <w:r w:rsidR="004F4013">
              <w:rPr>
                <w:rFonts w:ascii="Times New Roman" w:hAnsi="Times New Roman" w:cs="Times New Roman"/>
                <w:sz w:val="26"/>
                <w:szCs w:val="26"/>
              </w:rPr>
              <w:t>ăriei</w:t>
            </w:r>
            <w:r w:rsidR="000822A3">
              <w:rPr>
                <w:rFonts w:ascii="Times New Roman" w:hAnsi="Times New Roman" w:cs="Times New Roman"/>
                <w:sz w:val="26"/>
                <w:szCs w:val="26"/>
              </w:rPr>
              <w:t>.</w:t>
            </w:r>
          </w:p>
        </w:tc>
      </w:tr>
      <w:tr w:rsidR="00B649A7" w:rsidRPr="00B649A7" w:rsidTr="008E3B2A">
        <w:trPr>
          <w:trHeight w:val="838"/>
        </w:trPr>
        <w:tc>
          <w:tcPr>
            <w:tcW w:w="9576" w:type="dxa"/>
          </w:tcPr>
          <w:p w:rsidR="002521D8" w:rsidRPr="00B649A7" w:rsidRDefault="002521D8" w:rsidP="002521D8">
            <w:pPr>
              <w:pStyle w:val="ListParagraph"/>
              <w:spacing w:line="360" w:lineRule="auto"/>
              <w:ind w:left="1080"/>
              <w:jc w:val="both"/>
              <w:rPr>
                <w:rFonts w:ascii="Times New Roman" w:hAnsi="Times New Roman" w:cs="Times New Roman"/>
                <w:b/>
                <w:sz w:val="26"/>
                <w:szCs w:val="26"/>
              </w:rPr>
            </w:pPr>
          </w:p>
          <w:p w:rsidR="002521D8" w:rsidRPr="00B649A7" w:rsidRDefault="002521D8" w:rsidP="008E3B2A">
            <w:pPr>
              <w:pStyle w:val="ListParagraph"/>
              <w:numPr>
                <w:ilvl w:val="0"/>
                <w:numId w:val="3"/>
              </w:num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CONDITIILE DE VALABILITATE A OFERTEI</w:t>
            </w:r>
          </w:p>
        </w:tc>
      </w:tr>
      <w:tr w:rsidR="00B649A7" w:rsidRPr="00B649A7" w:rsidTr="0020347A">
        <w:tc>
          <w:tcPr>
            <w:tcW w:w="9576" w:type="dxa"/>
          </w:tcPr>
          <w:p w:rsidR="0020347A" w:rsidRPr="00B649A7" w:rsidRDefault="008E3B2A"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3.1</w:t>
            </w:r>
            <w:r w:rsidR="0020347A" w:rsidRPr="00B649A7">
              <w:rPr>
                <w:rFonts w:ascii="Times New Roman" w:hAnsi="Times New Roman" w:cs="Times New Roman"/>
                <w:sz w:val="26"/>
                <w:szCs w:val="26"/>
              </w:rPr>
              <w:t xml:space="preserve"> Oferta va fi transmisă (depusă) pană la data stabilită în anunțul de organizare a licitației, riscurile legate de transmiterea ofertei, inclusiv forta majoră, căzând in sarcina persoanei interesate și este valabilă 90 de zile de la depunere.</w:t>
            </w:r>
          </w:p>
        </w:tc>
      </w:tr>
      <w:tr w:rsidR="00B649A7" w:rsidRPr="00B649A7" w:rsidTr="0020347A">
        <w:tc>
          <w:tcPr>
            <w:tcW w:w="9576" w:type="dxa"/>
          </w:tcPr>
          <w:p w:rsidR="0020347A" w:rsidRPr="00B649A7" w:rsidRDefault="008E3B2A"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3.2</w:t>
            </w:r>
            <w:r w:rsidR="0020347A" w:rsidRPr="00B649A7">
              <w:rPr>
                <w:rFonts w:ascii="Times New Roman" w:hAnsi="Times New Roman" w:cs="Times New Roman"/>
                <w:sz w:val="26"/>
                <w:szCs w:val="26"/>
              </w:rPr>
              <w:t xml:space="preserve"> Oferta va fi transmisă la sediul primăriei, in două plicuri inchise si sigilate, unul exterior care va contine documentele prevăzute in instructiunile pentru ofertanti si unul interior care va contine oferta propriu-zisă, semnată de ofertant.</w:t>
            </w:r>
          </w:p>
        </w:tc>
      </w:tr>
      <w:tr w:rsidR="00B649A7" w:rsidRPr="00B649A7" w:rsidTr="0020347A">
        <w:tc>
          <w:tcPr>
            <w:tcW w:w="9576" w:type="dxa"/>
          </w:tcPr>
          <w:p w:rsidR="0020347A" w:rsidRPr="00B649A7" w:rsidRDefault="008E3B2A"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3.3</w:t>
            </w:r>
            <w:r w:rsidRPr="00B649A7">
              <w:rPr>
                <w:rFonts w:ascii="Times New Roman" w:hAnsi="Times New Roman" w:cs="Times New Roman"/>
                <w:sz w:val="26"/>
                <w:szCs w:val="26"/>
              </w:rPr>
              <w:t xml:space="preserve"> </w:t>
            </w:r>
            <w:r w:rsidR="0020347A" w:rsidRPr="00B649A7">
              <w:rPr>
                <w:rFonts w:ascii="Times New Roman" w:hAnsi="Times New Roman" w:cs="Times New Roman"/>
                <w:sz w:val="26"/>
                <w:szCs w:val="26"/>
              </w:rPr>
              <w:t>Oferta este valabilă pe toată perioada desfăsurării licitatiei si este confidentială pană la deschidere de către comisia de evaluare.</w:t>
            </w:r>
          </w:p>
        </w:tc>
      </w:tr>
      <w:tr w:rsidR="00B649A7" w:rsidRPr="00B649A7" w:rsidTr="0020347A">
        <w:tc>
          <w:tcPr>
            <w:tcW w:w="9576" w:type="dxa"/>
          </w:tcPr>
          <w:p w:rsidR="0020347A" w:rsidRPr="00B649A7" w:rsidRDefault="008E3B2A" w:rsidP="000A5516">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3.4</w:t>
            </w:r>
            <w:r w:rsidRPr="00B649A7">
              <w:rPr>
                <w:rFonts w:ascii="Times New Roman" w:hAnsi="Times New Roman" w:cs="Times New Roman"/>
                <w:sz w:val="26"/>
                <w:szCs w:val="26"/>
              </w:rPr>
              <w:t xml:space="preserve"> </w:t>
            </w:r>
            <w:r w:rsidR="0020347A" w:rsidRPr="00B649A7">
              <w:rPr>
                <w:rFonts w:ascii="Times New Roman" w:hAnsi="Times New Roman" w:cs="Times New Roman"/>
                <w:sz w:val="26"/>
                <w:szCs w:val="26"/>
              </w:rPr>
              <w:t xml:space="preserve">Criteriul de atribuire a contractului de </w:t>
            </w:r>
            <w:r w:rsidR="000A5516" w:rsidRPr="00B649A7">
              <w:rPr>
                <w:rFonts w:ascii="Times New Roman" w:hAnsi="Times New Roman" w:cs="Times New Roman"/>
                <w:sz w:val="26"/>
                <w:szCs w:val="26"/>
              </w:rPr>
              <w:t>închiriere</w:t>
            </w:r>
            <w:r w:rsidR="0020347A" w:rsidRPr="00B649A7">
              <w:rPr>
                <w:rFonts w:ascii="Times New Roman" w:hAnsi="Times New Roman" w:cs="Times New Roman"/>
                <w:sz w:val="26"/>
                <w:szCs w:val="26"/>
              </w:rPr>
              <w:t xml:space="preserve"> este cel mai mare nivel a</w:t>
            </w:r>
            <w:r w:rsidR="000A5516" w:rsidRPr="00B649A7">
              <w:rPr>
                <w:rFonts w:ascii="Times New Roman" w:hAnsi="Times New Roman" w:cs="Times New Roman"/>
                <w:sz w:val="26"/>
                <w:szCs w:val="26"/>
              </w:rPr>
              <w:t>l chiriei</w:t>
            </w:r>
            <w:r w:rsidR="0020347A" w:rsidRPr="00B649A7">
              <w:rPr>
                <w:rFonts w:ascii="Times New Roman" w:hAnsi="Times New Roman" w:cs="Times New Roman"/>
                <w:sz w:val="26"/>
                <w:szCs w:val="26"/>
              </w:rPr>
              <w:t xml:space="preserve">, iar in caz de egalitate </w:t>
            </w:r>
            <w:proofErr w:type="gramStart"/>
            <w:r w:rsidR="0020347A" w:rsidRPr="00B649A7">
              <w:rPr>
                <w:rFonts w:ascii="Times New Roman" w:hAnsi="Times New Roman" w:cs="Times New Roman"/>
                <w:sz w:val="26"/>
                <w:szCs w:val="26"/>
              </w:rPr>
              <w:t>a</w:t>
            </w:r>
            <w:proofErr w:type="gramEnd"/>
            <w:r w:rsidR="0020347A" w:rsidRPr="00B649A7">
              <w:rPr>
                <w:rFonts w:ascii="Times New Roman" w:hAnsi="Times New Roman" w:cs="Times New Roman"/>
                <w:sz w:val="26"/>
                <w:szCs w:val="26"/>
              </w:rPr>
              <w:t xml:space="preserve"> ofertei se va trece la supralicitare prin strigare începând de la valoarea înscrisă în formularul de ofertă.</w:t>
            </w:r>
          </w:p>
        </w:tc>
      </w:tr>
      <w:tr w:rsidR="00B649A7" w:rsidRPr="00B649A7" w:rsidTr="0020347A">
        <w:tc>
          <w:tcPr>
            <w:tcW w:w="9576" w:type="dxa"/>
          </w:tcPr>
          <w:p w:rsidR="0020347A" w:rsidRPr="00B649A7" w:rsidRDefault="008E3B2A" w:rsidP="008E3B2A">
            <w:pPr>
              <w:spacing w:line="360" w:lineRule="auto"/>
              <w:jc w:val="both"/>
              <w:rPr>
                <w:rFonts w:ascii="Times New Roman" w:hAnsi="Times New Roman" w:cs="Times New Roman"/>
                <w:sz w:val="26"/>
                <w:szCs w:val="26"/>
              </w:rPr>
            </w:pPr>
            <w:proofErr w:type="gramStart"/>
            <w:r w:rsidRPr="00B649A7">
              <w:rPr>
                <w:rFonts w:ascii="Times New Roman" w:hAnsi="Times New Roman" w:cs="Times New Roman"/>
                <w:b/>
                <w:sz w:val="26"/>
                <w:szCs w:val="26"/>
              </w:rPr>
              <w:lastRenderedPageBreak/>
              <w:t>3.5</w:t>
            </w:r>
            <w:r w:rsidRPr="00B649A7">
              <w:rPr>
                <w:rFonts w:ascii="Times New Roman" w:hAnsi="Times New Roman" w:cs="Times New Roman"/>
                <w:sz w:val="26"/>
                <w:szCs w:val="26"/>
              </w:rPr>
              <w:t xml:space="preserve"> </w:t>
            </w:r>
            <w:r w:rsidR="0020347A" w:rsidRPr="00B649A7">
              <w:rPr>
                <w:rFonts w:ascii="Times New Roman" w:hAnsi="Times New Roman" w:cs="Times New Roman"/>
                <w:sz w:val="26"/>
                <w:szCs w:val="26"/>
              </w:rPr>
              <w:t xml:space="preserve"> Procedura</w:t>
            </w:r>
            <w:proofErr w:type="gramEnd"/>
            <w:r w:rsidR="0020347A" w:rsidRPr="00B649A7">
              <w:rPr>
                <w:rFonts w:ascii="Times New Roman" w:hAnsi="Times New Roman" w:cs="Times New Roman"/>
                <w:sz w:val="26"/>
                <w:szCs w:val="26"/>
              </w:rPr>
              <w:t xml:space="preserve"> de licitatie se poate desfăsura numai dacă s-au depus cel putin două oferte valabile. În cazul în care nu vor fi depuse două oferte</w:t>
            </w:r>
            <w:r w:rsidR="006A51E9">
              <w:rPr>
                <w:rFonts w:ascii="Times New Roman" w:hAnsi="Times New Roman" w:cs="Times New Roman"/>
                <w:sz w:val="26"/>
                <w:szCs w:val="26"/>
              </w:rPr>
              <w:t xml:space="preserve"> valabile</w:t>
            </w:r>
            <w:r w:rsidR="0020347A" w:rsidRPr="00B649A7">
              <w:rPr>
                <w:rFonts w:ascii="Times New Roman" w:hAnsi="Times New Roman" w:cs="Times New Roman"/>
                <w:sz w:val="26"/>
                <w:szCs w:val="26"/>
              </w:rPr>
              <w:t>, urmează să se anuleze procedura și să se organizeze o altă licitație.</w:t>
            </w:r>
          </w:p>
        </w:tc>
      </w:tr>
      <w:tr w:rsidR="00B649A7" w:rsidRPr="00B649A7" w:rsidTr="008E3B2A">
        <w:trPr>
          <w:trHeight w:val="838"/>
        </w:trPr>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3.6</w:t>
            </w:r>
            <w:r w:rsidRPr="00B649A7">
              <w:rPr>
                <w:rFonts w:ascii="Times New Roman" w:hAnsi="Times New Roman" w:cs="Times New Roman"/>
                <w:sz w:val="26"/>
                <w:szCs w:val="26"/>
              </w:rPr>
              <w:t xml:space="preserve"> Lipsa unui/mai multor document/e din ofertă, duce la respingerea ofertei.</w:t>
            </w:r>
          </w:p>
        </w:tc>
      </w:tr>
      <w:tr w:rsidR="00B649A7" w:rsidRPr="00B649A7" w:rsidTr="0020347A">
        <w:tc>
          <w:tcPr>
            <w:tcW w:w="9576" w:type="dxa"/>
          </w:tcPr>
          <w:p w:rsidR="0020347A" w:rsidRPr="00B649A7" w:rsidRDefault="0020347A" w:rsidP="00A4443A">
            <w:pPr>
              <w:pStyle w:val="ListParagraph"/>
              <w:numPr>
                <w:ilvl w:val="0"/>
                <w:numId w:val="3"/>
              </w:num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 xml:space="preserve">CLAUZE REFERITOARE LA INCETAREA CONTRACTULUI DE </w:t>
            </w:r>
            <w:r w:rsidR="00A4443A" w:rsidRPr="00B649A7">
              <w:rPr>
                <w:rFonts w:ascii="Times New Roman" w:hAnsi="Times New Roman" w:cs="Times New Roman"/>
                <w:b/>
                <w:sz w:val="26"/>
                <w:szCs w:val="26"/>
              </w:rPr>
              <w:t>INCHIRIERE</w:t>
            </w:r>
          </w:p>
        </w:tc>
      </w:tr>
      <w:tr w:rsidR="00B649A7" w:rsidRPr="00B649A7" w:rsidTr="0020347A">
        <w:tc>
          <w:tcPr>
            <w:tcW w:w="9576" w:type="dxa"/>
          </w:tcPr>
          <w:p w:rsidR="0020347A" w:rsidRPr="00B649A7" w:rsidRDefault="0020347A"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4</w:t>
            </w:r>
            <w:r w:rsidR="008E3B2A" w:rsidRPr="00B649A7">
              <w:rPr>
                <w:rFonts w:ascii="Times New Roman" w:hAnsi="Times New Roman" w:cs="Times New Roman"/>
                <w:b/>
                <w:sz w:val="26"/>
                <w:szCs w:val="26"/>
              </w:rPr>
              <w:t>.1</w:t>
            </w:r>
            <w:r w:rsidRPr="00B649A7">
              <w:rPr>
                <w:rFonts w:ascii="Times New Roman" w:hAnsi="Times New Roman" w:cs="Times New Roman"/>
                <w:sz w:val="26"/>
                <w:szCs w:val="26"/>
              </w:rPr>
              <w:t xml:space="preserve"> Orice modificare a clauzelor contractuale se va face prin încheierea unor Acte adiţionale, cu acordul părţilor. </w:t>
            </w:r>
          </w:p>
        </w:tc>
      </w:tr>
      <w:tr w:rsidR="00B649A7" w:rsidRPr="00B649A7" w:rsidTr="008E3B2A">
        <w:trPr>
          <w:trHeight w:val="3776"/>
        </w:trPr>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4</w:t>
            </w:r>
            <w:r w:rsidR="008E3B2A" w:rsidRPr="00B649A7">
              <w:rPr>
                <w:rFonts w:ascii="Times New Roman" w:hAnsi="Times New Roman" w:cs="Times New Roman"/>
                <w:b/>
                <w:sz w:val="26"/>
                <w:szCs w:val="26"/>
              </w:rPr>
              <w:t>.2</w:t>
            </w:r>
            <w:r w:rsidRPr="00B649A7">
              <w:rPr>
                <w:rFonts w:ascii="Times New Roman" w:hAnsi="Times New Roman" w:cs="Times New Roman"/>
                <w:sz w:val="26"/>
                <w:szCs w:val="26"/>
              </w:rPr>
              <w:t xml:space="preserve">    Contractul de </w:t>
            </w:r>
            <w:r w:rsidR="00A4443A" w:rsidRPr="00B649A7">
              <w:rPr>
                <w:rFonts w:ascii="Times New Roman" w:hAnsi="Times New Roman" w:cs="Times New Roman"/>
                <w:sz w:val="26"/>
                <w:szCs w:val="26"/>
              </w:rPr>
              <w:t>închiriere</w:t>
            </w:r>
            <w:r w:rsidRPr="00B649A7">
              <w:rPr>
                <w:rFonts w:ascii="Times New Roman" w:hAnsi="Times New Roman" w:cs="Times New Roman"/>
                <w:sz w:val="26"/>
                <w:szCs w:val="26"/>
              </w:rPr>
              <w:t xml:space="preserve"> încetează în următoarele situaţii:  </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a)    la expirarea duratei stabilite în Contract, dacă părţile nu convin la prelungirea acestuia;                     </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b)  în cazul în care interesul naţional, local sau cerinţele urbanistice impun aceasta, prin denunţarea  unilaterală de către </w:t>
            </w:r>
            <w:r w:rsidR="00365C99" w:rsidRPr="00B649A7">
              <w:rPr>
                <w:rFonts w:ascii="Times New Roman" w:hAnsi="Times New Roman" w:cs="Times New Roman"/>
                <w:sz w:val="26"/>
                <w:szCs w:val="26"/>
              </w:rPr>
              <w:t>proprietar</w:t>
            </w:r>
            <w:r w:rsidRPr="00B649A7">
              <w:rPr>
                <w:rFonts w:ascii="Times New Roman" w:hAnsi="Times New Roman" w:cs="Times New Roman"/>
                <w:sz w:val="26"/>
                <w:szCs w:val="26"/>
              </w:rPr>
              <w:t xml:space="preserve">, cu preaviz de 30 zile adresat </w:t>
            </w:r>
            <w:r w:rsidR="00682BE1" w:rsidRPr="00B649A7">
              <w:rPr>
                <w:rFonts w:ascii="Times New Roman" w:hAnsi="Times New Roman" w:cs="Times New Roman"/>
                <w:sz w:val="26"/>
                <w:szCs w:val="26"/>
              </w:rPr>
              <w:t>chiriașului</w:t>
            </w:r>
            <w:r w:rsidRPr="00B649A7">
              <w:rPr>
                <w:rFonts w:ascii="Times New Roman" w:hAnsi="Times New Roman" w:cs="Times New Roman"/>
                <w:sz w:val="26"/>
                <w:szCs w:val="26"/>
              </w:rPr>
              <w:t xml:space="preserve">;               c)    prin acordul părţilor;   </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d)    prin rezilierea unilaterală a Contractului;              </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e)  alte situaţii expres prevăzute de lege; </w:t>
            </w:r>
          </w:p>
          <w:p w:rsidR="002521D8" w:rsidRPr="00B649A7" w:rsidRDefault="002521D8" w:rsidP="00A354BB">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Pentru ocuparea terenului după </w:t>
            </w:r>
            <w:r w:rsidR="00A354BB">
              <w:rPr>
                <w:rFonts w:ascii="Times New Roman" w:hAnsi="Times New Roman" w:cs="Times New Roman"/>
                <w:sz w:val="26"/>
                <w:szCs w:val="26"/>
              </w:rPr>
              <w:t xml:space="preserve">data încetării contractului, </w:t>
            </w:r>
            <w:r w:rsidR="00A4443A" w:rsidRPr="00B649A7">
              <w:rPr>
                <w:rFonts w:ascii="Times New Roman" w:hAnsi="Times New Roman" w:cs="Times New Roman"/>
                <w:sz w:val="26"/>
                <w:szCs w:val="26"/>
              </w:rPr>
              <w:t>chiriașul</w:t>
            </w:r>
            <w:r w:rsidRPr="00B649A7">
              <w:rPr>
                <w:rFonts w:ascii="Times New Roman" w:hAnsi="Times New Roman" w:cs="Times New Roman"/>
                <w:sz w:val="26"/>
                <w:szCs w:val="26"/>
              </w:rPr>
              <w:t xml:space="preserve"> va calcula despăgubiri. </w:t>
            </w:r>
          </w:p>
        </w:tc>
      </w:tr>
      <w:tr w:rsidR="00B649A7" w:rsidRPr="00B649A7" w:rsidTr="0020347A">
        <w:tc>
          <w:tcPr>
            <w:tcW w:w="9576" w:type="dxa"/>
          </w:tcPr>
          <w:p w:rsidR="0020347A" w:rsidRPr="00B649A7" w:rsidRDefault="0020347A"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4</w:t>
            </w:r>
            <w:r w:rsidR="008E3B2A" w:rsidRPr="00B649A7">
              <w:rPr>
                <w:rFonts w:ascii="Times New Roman" w:hAnsi="Times New Roman" w:cs="Times New Roman"/>
                <w:b/>
                <w:sz w:val="26"/>
                <w:szCs w:val="26"/>
              </w:rPr>
              <w:t>.3</w:t>
            </w:r>
            <w:r w:rsidRPr="00B649A7">
              <w:rPr>
                <w:rFonts w:ascii="Times New Roman" w:hAnsi="Times New Roman" w:cs="Times New Roman"/>
                <w:sz w:val="26"/>
                <w:szCs w:val="26"/>
              </w:rPr>
              <w:t xml:space="preserve"> Denunţarea unilaterală a Contractului poate fi făcută de către oricare dintre părţi.  </w:t>
            </w:r>
          </w:p>
        </w:tc>
      </w:tr>
      <w:tr w:rsidR="00B649A7" w:rsidRPr="00B649A7" w:rsidTr="008E3B2A">
        <w:trPr>
          <w:trHeight w:val="6713"/>
        </w:trPr>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lastRenderedPageBreak/>
              <w:t>4</w:t>
            </w:r>
            <w:r w:rsidR="008E3B2A" w:rsidRPr="00B649A7">
              <w:rPr>
                <w:rFonts w:ascii="Times New Roman" w:hAnsi="Times New Roman" w:cs="Times New Roman"/>
                <w:b/>
                <w:sz w:val="26"/>
                <w:szCs w:val="26"/>
              </w:rPr>
              <w:t>.4</w:t>
            </w:r>
            <w:r w:rsidRPr="00B649A7">
              <w:rPr>
                <w:rFonts w:ascii="Times New Roman" w:hAnsi="Times New Roman" w:cs="Times New Roman"/>
                <w:sz w:val="26"/>
                <w:szCs w:val="26"/>
              </w:rPr>
              <w:t xml:space="preserve">  Contractul se reziliază, de plin drept, de către </w:t>
            </w:r>
            <w:r w:rsidR="00365C99" w:rsidRPr="00B649A7">
              <w:rPr>
                <w:rFonts w:ascii="Times New Roman" w:hAnsi="Times New Roman" w:cs="Times New Roman"/>
                <w:sz w:val="26"/>
                <w:szCs w:val="26"/>
              </w:rPr>
              <w:t>proprietar</w:t>
            </w:r>
            <w:r w:rsidRPr="00B649A7">
              <w:rPr>
                <w:rFonts w:ascii="Times New Roman" w:hAnsi="Times New Roman" w:cs="Times New Roman"/>
                <w:sz w:val="26"/>
                <w:szCs w:val="26"/>
              </w:rPr>
              <w:t xml:space="preserve">, fără a mai fi necesară punerea în întârziere a </w:t>
            </w:r>
            <w:r w:rsidR="00682BE1" w:rsidRPr="00B649A7">
              <w:rPr>
                <w:rFonts w:ascii="Times New Roman" w:hAnsi="Times New Roman" w:cs="Times New Roman"/>
                <w:sz w:val="26"/>
                <w:szCs w:val="26"/>
              </w:rPr>
              <w:t>chiriașului</w:t>
            </w:r>
            <w:r w:rsidRPr="00B649A7">
              <w:rPr>
                <w:rFonts w:ascii="Times New Roman" w:hAnsi="Times New Roman" w:cs="Times New Roman"/>
                <w:sz w:val="26"/>
                <w:szCs w:val="26"/>
              </w:rPr>
              <w:t xml:space="preserve"> şi fără intervenţia instanţei de judecată, în cazul în care acesta se găseşte în vreuna din următoarele situaţii: </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a)    a schimbat destinaţia bunului </w:t>
            </w:r>
            <w:r w:rsidR="00A4443A" w:rsidRPr="00B649A7">
              <w:rPr>
                <w:rFonts w:ascii="Times New Roman" w:hAnsi="Times New Roman" w:cs="Times New Roman"/>
                <w:sz w:val="26"/>
                <w:szCs w:val="26"/>
              </w:rPr>
              <w:t>închiriat</w:t>
            </w:r>
            <w:r w:rsidRPr="00B649A7">
              <w:rPr>
                <w:rFonts w:ascii="Times New Roman" w:hAnsi="Times New Roman" w:cs="Times New Roman"/>
                <w:sz w:val="26"/>
                <w:szCs w:val="26"/>
              </w:rPr>
              <w:t xml:space="preserve">; </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b) a sub</w:t>
            </w:r>
            <w:r w:rsidR="00682BE1" w:rsidRPr="00B649A7">
              <w:rPr>
                <w:rFonts w:ascii="Times New Roman" w:hAnsi="Times New Roman" w:cs="Times New Roman"/>
                <w:sz w:val="26"/>
                <w:szCs w:val="26"/>
              </w:rPr>
              <w:t>î</w:t>
            </w:r>
            <w:r w:rsidR="00A4443A" w:rsidRPr="00B649A7">
              <w:rPr>
                <w:rFonts w:ascii="Times New Roman" w:hAnsi="Times New Roman" w:cs="Times New Roman"/>
                <w:sz w:val="26"/>
                <w:szCs w:val="26"/>
              </w:rPr>
              <w:t>nchiriat</w:t>
            </w:r>
            <w:r w:rsidRPr="00B649A7">
              <w:rPr>
                <w:rFonts w:ascii="Times New Roman" w:hAnsi="Times New Roman" w:cs="Times New Roman"/>
                <w:sz w:val="26"/>
                <w:szCs w:val="26"/>
              </w:rPr>
              <w:t xml:space="preserve">, în totalitate sau în parte </w:t>
            </w:r>
            <w:r w:rsidR="00A4443A" w:rsidRPr="00B649A7">
              <w:rPr>
                <w:rFonts w:ascii="Times New Roman" w:hAnsi="Times New Roman" w:cs="Times New Roman"/>
                <w:sz w:val="26"/>
                <w:szCs w:val="26"/>
              </w:rPr>
              <w:t>bunul</w:t>
            </w:r>
            <w:r w:rsidRPr="00B649A7">
              <w:rPr>
                <w:rFonts w:ascii="Times New Roman" w:hAnsi="Times New Roman" w:cs="Times New Roman"/>
                <w:sz w:val="26"/>
                <w:szCs w:val="26"/>
              </w:rPr>
              <w:t xml:space="preserve">; </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c) a cedat folosinţa </w:t>
            </w:r>
            <w:r w:rsidR="00A4443A" w:rsidRPr="00B649A7">
              <w:rPr>
                <w:rFonts w:ascii="Times New Roman" w:hAnsi="Times New Roman" w:cs="Times New Roman"/>
                <w:sz w:val="26"/>
                <w:szCs w:val="26"/>
              </w:rPr>
              <w:t>bunului</w:t>
            </w:r>
            <w:r w:rsidRPr="00B649A7">
              <w:rPr>
                <w:rFonts w:ascii="Times New Roman" w:hAnsi="Times New Roman" w:cs="Times New Roman"/>
                <w:sz w:val="26"/>
                <w:szCs w:val="26"/>
              </w:rPr>
              <w:t xml:space="preserve"> sau a cesionat Contractul unei terţe persoane juridice sau fizice; </w:t>
            </w:r>
          </w:p>
          <w:p w:rsidR="002521D8" w:rsidRPr="00B649A7" w:rsidRDefault="0043472B"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d</w:t>
            </w:r>
            <w:r w:rsidR="002521D8" w:rsidRPr="00B649A7">
              <w:rPr>
                <w:rFonts w:ascii="Times New Roman" w:hAnsi="Times New Roman" w:cs="Times New Roman"/>
                <w:sz w:val="26"/>
                <w:szCs w:val="26"/>
              </w:rPr>
              <w:t xml:space="preserve">)   nu şi-a îndeplinit obligaţiile de plată a </w:t>
            </w:r>
            <w:r w:rsidR="00A4443A" w:rsidRPr="00B649A7">
              <w:rPr>
                <w:rFonts w:ascii="Times New Roman" w:hAnsi="Times New Roman" w:cs="Times New Roman"/>
                <w:sz w:val="26"/>
                <w:szCs w:val="26"/>
              </w:rPr>
              <w:t>chiriei</w:t>
            </w:r>
            <w:r w:rsidR="002521D8" w:rsidRPr="00B649A7">
              <w:rPr>
                <w:rFonts w:ascii="Times New Roman" w:hAnsi="Times New Roman" w:cs="Times New Roman"/>
                <w:sz w:val="26"/>
                <w:szCs w:val="26"/>
              </w:rPr>
              <w:t xml:space="preserve">, inclusiv majorările de întârziere aferente; </w:t>
            </w:r>
          </w:p>
          <w:p w:rsidR="002521D8" w:rsidRPr="00B649A7" w:rsidRDefault="0043472B"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e</w:t>
            </w:r>
            <w:r w:rsidR="002521D8" w:rsidRPr="00B649A7">
              <w:rPr>
                <w:rFonts w:ascii="Times New Roman" w:hAnsi="Times New Roman" w:cs="Times New Roman"/>
                <w:sz w:val="26"/>
                <w:szCs w:val="26"/>
              </w:rPr>
              <w:t xml:space="preserve">)   în cazul nerespectării altor obligaţii stabilite prin contract; </w:t>
            </w:r>
          </w:p>
          <w:p w:rsidR="002521D8" w:rsidRPr="00B649A7" w:rsidRDefault="0043472B"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f</w:t>
            </w:r>
            <w:r w:rsidR="002521D8" w:rsidRPr="00B649A7">
              <w:rPr>
                <w:rFonts w:ascii="Times New Roman" w:hAnsi="Times New Roman" w:cs="Times New Roman"/>
                <w:sz w:val="26"/>
                <w:szCs w:val="26"/>
              </w:rPr>
              <w:t xml:space="preserve">)   la dispariţia, dintr-o cauză de forţă majoră, a bunului </w:t>
            </w:r>
            <w:r w:rsidR="00850553" w:rsidRPr="00B649A7">
              <w:rPr>
                <w:rFonts w:ascii="Times New Roman" w:hAnsi="Times New Roman" w:cs="Times New Roman"/>
                <w:sz w:val="26"/>
                <w:szCs w:val="26"/>
              </w:rPr>
              <w:t>închiria</w:t>
            </w:r>
            <w:r w:rsidR="002521D8" w:rsidRPr="00B649A7">
              <w:rPr>
                <w:rFonts w:ascii="Times New Roman" w:hAnsi="Times New Roman" w:cs="Times New Roman"/>
                <w:sz w:val="26"/>
                <w:szCs w:val="26"/>
              </w:rPr>
              <w:t xml:space="preserve">t sau în cazul imposibilităţii obiective a </w:t>
            </w:r>
            <w:r w:rsidR="00A4443A" w:rsidRPr="00B649A7">
              <w:rPr>
                <w:rFonts w:ascii="Times New Roman" w:hAnsi="Times New Roman" w:cs="Times New Roman"/>
                <w:sz w:val="26"/>
                <w:szCs w:val="26"/>
              </w:rPr>
              <w:t xml:space="preserve">chiriașului </w:t>
            </w:r>
            <w:r w:rsidR="002521D8" w:rsidRPr="00B649A7">
              <w:rPr>
                <w:rFonts w:ascii="Times New Roman" w:hAnsi="Times New Roman" w:cs="Times New Roman"/>
                <w:sz w:val="26"/>
                <w:szCs w:val="26"/>
              </w:rPr>
              <w:t>de a-l exploata, prin renunţare, fără plata unei despăgubiri;</w:t>
            </w:r>
          </w:p>
          <w:p w:rsidR="002521D8" w:rsidRPr="00B649A7" w:rsidRDefault="002521D8" w:rsidP="00A4443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 Î</w:t>
            </w:r>
            <w:r w:rsidR="00A4443A" w:rsidRPr="00B649A7">
              <w:rPr>
                <w:rFonts w:ascii="Times New Roman" w:hAnsi="Times New Roman" w:cs="Times New Roman"/>
                <w:sz w:val="26"/>
                <w:szCs w:val="26"/>
              </w:rPr>
              <w:t xml:space="preserve">n aceste situaţii imobilul </w:t>
            </w:r>
            <w:r w:rsidRPr="00B649A7">
              <w:rPr>
                <w:rFonts w:ascii="Times New Roman" w:hAnsi="Times New Roman" w:cs="Times New Roman"/>
                <w:sz w:val="26"/>
                <w:szCs w:val="26"/>
              </w:rPr>
              <w:t>revin</w:t>
            </w:r>
            <w:r w:rsidR="00A4443A" w:rsidRPr="00B649A7">
              <w:rPr>
                <w:rFonts w:ascii="Times New Roman" w:hAnsi="Times New Roman" w:cs="Times New Roman"/>
                <w:sz w:val="26"/>
                <w:szCs w:val="26"/>
              </w:rPr>
              <w:t>e, liber</w:t>
            </w:r>
            <w:r w:rsidRPr="00B649A7">
              <w:rPr>
                <w:rFonts w:ascii="Times New Roman" w:hAnsi="Times New Roman" w:cs="Times New Roman"/>
                <w:sz w:val="26"/>
                <w:szCs w:val="26"/>
              </w:rPr>
              <w:t xml:space="preserve"> de sarcini, </w:t>
            </w:r>
            <w:r w:rsidR="00A4443A" w:rsidRPr="00B649A7">
              <w:rPr>
                <w:rFonts w:ascii="Times New Roman" w:hAnsi="Times New Roman" w:cs="Times New Roman"/>
                <w:sz w:val="26"/>
                <w:szCs w:val="26"/>
              </w:rPr>
              <w:t>proprietarului</w:t>
            </w:r>
            <w:r w:rsidRPr="00B649A7">
              <w:rPr>
                <w:rFonts w:ascii="Times New Roman" w:hAnsi="Times New Roman" w:cs="Times New Roman"/>
                <w:sz w:val="26"/>
                <w:szCs w:val="26"/>
              </w:rPr>
              <w:t xml:space="preserve"> (fără a fi necesar încheierea Procesului verbal de predare - primire </w:t>
            </w:r>
            <w:proofErr w:type="gramStart"/>
            <w:r w:rsidRPr="00B649A7">
              <w:rPr>
                <w:rFonts w:ascii="Times New Roman" w:hAnsi="Times New Roman" w:cs="Times New Roman"/>
                <w:sz w:val="26"/>
                <w:szCs w:val="26"/>
              </w:rPr>
              <w:t>a</w:t>
            </w:r>
            <w:proofErr w:type="gramEnd"/>
            <w:r w:rsidRPr="00B649A7">
              <w:rPr>
                <w:rFonts w:ascii="Times New Roman" w:hAnsi="Times New Roman" w:cs="Times New Roman"/>
                <w:sz w:val="26"/>
                <w:szCs w:val="26"/>
              </w:rPr>
              <w:t xml:space="preserve"> amplasamentului).</w:t>
            </w:r>
          </w:p>
        </w:tc>
      </w:tr>
    </w:tbl>
    <w:p w:rsidR="00061A78" w:rsidRPr="00B649A7" w:rsidRDefault="00061A78" w:rsidP="004036AC">
      <w:pPr>
        <w:spacing w:after="0" w:line="360" w:lineRule="auto"/>
        <w:ind w:firstLine="720"/>
        <w:jc w:val="both"/>
        <w:rPr>
          <w:rFonts w:ascii="Times New Roman" w:hAnsi="Times New Roman" w:cs="Times New Roman"/>
          <w:sz w:val="26"/>
          <w:szCs w:val="26"/>
        </w:rPr>
      </w:pPr>
    </w:p>
    <w:p w:rsidR="008E3B2A" w:rsidRPr="00B649A7" w:rsidRDefault="008E3B2A" w:rsidP="008E3B2A">
      <w:pPr>
        <w:spacing w:line="360" w:lineRule="auto"/>
        <w:jc w:val="center"/>
        <w:rPr>
          <w:rFonts w:ascii="Times New Roman" w:hAnsi="Times New Roman" w:cs="Times New Roman"/>
          <w:b/>
          <w:sz w:val="26"/>
          <w:szCs w:val="26"/>
        </w:rPr>
      </w:pPr>
      <w:r w:rsidRPr="00B649A7">
        <w:rPr>
          <w:rFonts w:ascii="Times New Roman" w:hAnsi="Times New Roman" w:cs="Times New Roman"/>
          <w:b/>
          <w:sz w:val="26"/>
          <w:szCs w:val="26"/>
        </w:rPr>
        <w:t>DOCUMENTATIE DE ATRIBUIRE</w:t>
      </w:r>
    </w:p>
    <w:p w:rsidR="0065449A" w:rsidRPr="00B649A7" w:rsidRDefault="006D4BF2" w:rsidP="0014317D">
      <w:pPr>
        <w:spacing w:after="0" w:line="360" w:lineRule="auto"/>
        <w:jc w:val="center"/>
        <w:rPr>
          <w:rFonts w:ascii="Times New Roman" w:hAnsi="Times New Roman" w:cs="Times New Roman"/>
          <w:b/>
          <w:sz w:val="26"/>
          <w:szCs w:val="26"/>
        </w:rPr>
      </w:pPr>
      <w:r w:rsidRPr="00B649A7">
        <w:rPr>
          <w:rFonts w:ascii="Times New Roman" w:hAnsi="Times New Roman" w:cs="Times New Roman"/>
          <w:b/>
          <w:sz w:val="26"/>
          <w:szCs w:val="26"/>
        </w:rPr>
        <w:t xml:space="preserve">Pentru </w:t>
      </w:r>
      <w:r w:rsidR="0065449A" w:rsidRPr="00B649A7">
        <w:rPr>
          <w:rFonts w:ascii="Times New Roman" w:hAnsi="Times New Roman" w:cs="Times New Roman"/>
          <w:b/>
          <w:sz w:val="26"/>
          <w:szCs w:val="26"/>
        </w:rPr>
        <w:t>închiriere</w:t>
      </w:r>
      <w:r w:rsidRPr="00B649A7">
        <w:rPr>
          <w:rFonts w:ascii="Times New Roman" w:hAnsi="Times New Roman" w:cs="Times New Roman"/>
          <w:b/>
          <w:sz w:val="26"/>
          <w:szCs w:val="26"/>
        </w:rPr>
        <w:t>a</w:t>
      </w:r>
      <w:r w:rsidR="0065449A" w:rsidRPr="00B649A7">
        <w:rPr>
          <w:rFonts w:ascii="Times New Roman" w:hAnsi="Times New Roman" w:cs="Times New Roman"/>
          <w:b/>
          <w:sz w:val="26"/>
          <w:szCs w:val="26"/>
        </w:rPr>
        <w:t xml:space="preserve">, prin licitaţie publică deschisă, </w:t>
      </w:r>
    </w:p>
    <w:p w:rsidR="0065449A" w:rsidRPr="00B649A7" w:rsidRDefault="0065449A" w:rsidP="0014317D">
      <w:pPr>
        <w:spacing w:after="0" w:line="360" w:lineRule="auto"/>
        <w:jc w:val="center"/>
        <w:rPr>
          <w:rFonts w:ascii="Times New Roman" w:hAnsi="Times New Roman" w:cs="Times New Roman"/>
          <w:b/>
          <w:sz w:val="26"/>
          <w:szCs w:val="26"/>
          <w:lang w:val="ro-RO"/>
        </w:rPr>
      </w:pPr>
      <w:proofErr w:type="gramStart"/>
      <w:r w:rsidRPr="00B649A7">
        <w:rPr>
          <w:rFonts w:ascii="Times New Roman" w:hAnsi="Times New Roman" w:cs="Times New Roman"/>
          <w:b/>
          <w:sz w:val="26"/>
          <w:szCs w:val="26"/>
        </w:rPr>
        <w:t>a</w:t>
      </w:r>
      <w:proofErr w:type="gramEnd"/>
      <w:r w:rsidRPr="00B649A7">
        <w:rPr>
          <w:rFonts w:ascii="Times New Roman" w:hAnsi="Times New Roman" w:cs="Times New Roman"/>
          <w:b/>
          <w:sz w:val="26"/>
          <w:szCs w:val="26"/>
        </w:rPr>
        <w:t xml:space="preserve"> magaziei de cereale C3 ( fost CAP G.Văii) </w:t>
      </w:r>
      <w:r w:rsidRPr="00B649A7">
        <w:rPr>
          <w:rFonts w:ascii="Times New Roman" w:hAnsi="Times New Roman" w:cs="Times New Roman"/>
          <w:b/>
          <w:sz w:val="26"/>
          <w:szCs w:val="26"/>
          <w:lang w:val="ro-RO"/>
        </w:rPr>
        <w:t xml:space="preserve">în suprafață de 100,19 m.p. </w:t>
      </w:r>
    </w:p>
    <w:p w:rsidR="0065449A" w:rsidRPr="00B649A7" w:rsidRDefault="0065449A" w:rsidP="0065449A">
      <w:pPr>
        <w:spacing w:after="0" w:line="360" w:lineRule="auto"/>
        <w:jc w:val="center"/>
        <w:rPr>
          <w:rFonts w:ascii="Times New Roman" w:hAnsi="Times New Roman" w:cs="Times New Roman"/>
          <w:b/>
          <w:sz w:val="26"/>
          <w:szCs w:val="26"/>
        </w:rPr>
      </w:pPr>
      <w:r w:rsidRPr="00B649A7">
        <w:rPr>
          <w:rFonts w:ascii="Times New Roman" w:hAnsi="Times New Roman" w:cs="Times New Roman"/>
          <w:b/>
          <w:sz w:val="26"/>
          <w:szCs w:val="26"/>
          <w:lang w:val="ro-RO"/>
        </w:rPr>
        <w:t>(suprafață utilă 95,98 m</w:t>
      </w:r>
      <w:r w:rsidR="006D4BF2" w:rsidRPr="00B649A7">
        <w:rPr>
          <w:rFonts w:ascii="Times New Roman" w:hAnsi="Times New Roman" w:cs="Times New Roman"/>
          <w:b/>
          <w:sz w:val="26"/>
          <w:szCs w:val="26"/>
          <w:lang w:val="ro-RO"/>
        </w:rPr>
        <w:t xml:space="preserve">.p.), </w:t>
      </w:r>
      <w:proofErr w:type="gramStart"/>
      <w:r w:rsidRPr="00B649A7">
        <w:rPr>
          <w:rFonts w:ascii="Times New Roman" w:hAnsi="Times New Roman" w:cs="Times New Roman"/>
          <w:b/>
          <w:sz w:val="26"/>
          <w:szCs w:val="26"/>
        </w:rPr>
        <w:t>proprietate</w:t>
      </w:r>
      <w:proofErr w:type="gramEnd"/>
      <w:r w:rsidRPr="00B649A7">
        <w:rPr>
          <w:rFonts w:ascii="Times New Roman" w:hAnsi="Times New Roman" w:cs="Times New Roman"/>
          <w:b/>
          <w:sz w:val="26"/>
          <w:szCs w:val="26"/>
        </w:rPr>
        <w:t xml:space="preserve"> privată a Comunei Gura Văii</w:t>
      </w:r>
    </w:p>
    <w:tbl>
      <w:tblPr>
        <w:tblStyle w:val="TableGrid"/>
        <w:tblW w:w="0" w:type="auto"/>
        <w:tblLook w:val="04A0" w:firstRow="1" w:lastRow="0" w:firstColumn="1" w:lastColumn="0" w:noHBand="0" w:noVBand="1"/>
      </w:tblPr>
      <w:tblGrid>
        <w:gridCol w:w="9576"/>
      </w:tblGrid>
      <w:tr w:rsidR="00B649A7" w:rsidRPr="00B649A7" w:rsidTr="009D0024">
        <w:trPr>
          <w:trHeight w:val="2150"/>
        </w:trPr>
        <w:tc>
          <w:tcPr>
            <w:tcW w:w="9576" w:type="dxa"/>
          </w:tcPr>
          <w:p w:rsidR="008E3B2A" w:rsidRPr="00B649A7" w:rsidRDefault="008E3B2A" w:rsidP="008E3B2A">
            <w:pPr>
              <w:rPr>
                <w:rFonts w:ascii="Times New Roman" w:hAnsi="Times New Roman" w:cs="Times New Roman"/>
                <w:b/>
                <w:sz w:val="26"/>
                <w:szCs w:val="26"/>
              </w:rPr>
            </w:pPr>
            <w:r w:rsidRPr="00B649A7">
              <w:rPr>
                <w:rFonts w:ascii="Times New Roman" w:hAnsi="Times New Roman" w:cs="Times New Roman"/>
                <w:b/>
                <w:sz w:val="26"/>
                <w:szCs w:val="26"/>
              </w:rPr>
              <w:t xml:space="preserve"> </w:t>
            </w:r>
          </w:p>
          <w:p w:rsidR="008E3B2A" w:rsidRPr="00B649A7" w:rsidRDefault="006D4BF2" w:rsidP="008E3B2A">
            <w:pPr>
              <w:pStyle w:val="ListParagraph"/>
              <w:numPr>
                <w:ilvl w:val="0"/>
                <w:numId w:val="2"/>
              </w:num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INFORMATII GENERALE PRIVIND PROPRIETARUL</w:t>
            </w:r>
          </w:p>
          <w:p w:rsidR="008E3B2A" w:rsidRPr="00B649A7" w:rsidRDefault="008E3B2A" w:rsidP="006D4BF2">
            <w:pPr>
              <w:spacing w:line="360" w:lineRule="auto"/>
              <w:jc w:val="both"/>
              <w:rPr>
                <w:rFonts w:ascii="Times New Roman" w:hAnsi="Times New Roman" w:cs="Times New Roman"/>
                <w:b/>
                <w:sz w:val="26"/>
                <w:szCs w:val="26"/>
              </w:rPr>
            </w:pPr>
            <w:r w:rsidRPr="00B649A7">
              <w:rPr>
                <w:rFonts w:ascii="Times New Roman" w:hAnsi="Times New Roman" w:cs="Times New Roman"/>
                <w:sz w:val="26"/>
                <w:szCs w:val="26"/>
              </w:rPr>
              <w:t xml:space="preserve"> Comuna Gura Văii, cu sediul in Comuna Gura Văii, sat Gura Văii, strada Principală, nr. 857, județul Bacău, reprezentată legal prin Primar </w:t>
            </w:r>
            <w:r w:rsidR="006D4BF2" w:rsidRPr="00B649A7">
              <w:rPr>
                <w:rFonts w:ascii="Times New Roman" w:hAnsi="Times New Roman" w:cs="Times New Roman"/>
                <w:sz w:val="26"/>
                <w:szCs w:val="26"/>
              </w:rPr>
              <w:t>Silviu Tinei</w:t>
            </w:r>
            <w:r w:rsidRPr="00B649A7">
              <w:rPr>
                <w:rFonts w:ascii="Times New Roman" w:hAnsi="Times New Roman" w:cs="Times New Roman"/>
                <w:sz w:val="26"/>
                <w:szCs w:val="26"/>
              </w:rPr>
              <w:t xml:space="preserve">, in calitate de </w:t>
            </w:r>
            <w:r w:rsidR="006D4BF2" w:rsidRPr="00B649A7">
              <w:rPr>
                <w:rFonts w:ascii="Times New Roman" w:hAnsi="Times New Roman" w:cs="Times New Roman"/>
                <w:sz w:val="26"/>
                <w:szCs w:val="26"/>
              </w:rPr>
              <w:t>proprietar</w:t>
            </w:r>
            <w:r w:rsidRPr="00B649A7">
              <w:rPr>
                <w:rFonts w:ascii="Times New Roman" w:hAnsi="Times New Roman" w:cs="Times New Roman"/>
                <w:sz w:val="26"/>
                <w:szCs w:val="26"/>
              </w:rPr>
              <w:t>. Persoana de contact este funcționarul public Tătaru Mihaela Gina.</w:t>
            </w:r>
          </w:p>
        </w:tc>
      </w:tr>
      <w:tr w:rsidR="00B649A7" w:rsidRPr="00B649A7" w:rsidTr="008E3B2A">
        <w:trPr>
          <w:trHeight w:val="1676"/>
        </w:trPr>
        <w:tc>
          <w:tcPr>
            <w:tcW w:w="9576" w:type="dxa"/>
          </w:tcPr>
          <w:p w:rsidR="006D4BF2" w:rsidRPr="00B649A7" w:rsidRDefault="002521D8" w:rsidP="006D4BF2">
            <w:pPr>
              <w:pStyle w:val="ListParagraph"/>
              <w:numPr>
                <w:ilvl w:val="0"/>
                <w:numId w:val="2"/>
              </w:num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INSTRUCTIUNI PRIVIND ORGANIZAREA SI DESFASURAREA PROCEDURII DE</w:t>
            </w:r>
            <w:r w:rsidR="006D4BF2" w:rsidRPr="00B649A7">
              <w:rPr>
                <w:rFonts w:ascii="Times New Roman" w:hAnsi="Times New Roman" w:cs="Times New Roman"/>
                <w:b/>
                <w:sz w:val="26"/>
                <w:szCs w:val="26"/>
              </w:rPr>
              <w:t xml:space="preserve"> ÎNCHIRIERE</w:t>
            </w:r>
          </w:p>
          <w:p w:rsidR="002521D8" w:rsidRPr="00B649A7" w:rsidRDefault="002521D8" w:rsidP="00CB2549">
            <w:pPr>
              <w:spacing w:line="360" w:lineRule="auto"/>
              <w:ind w:left="720"/>
              <w:jc w:val="both"/>
              <w:rPr>
                <w:rFonts w:ascii="Times New Roman" w:hAnsi="Times New Roman" w:cs="Times New Roman"/>
                <w:b/>
                <w:sz w:val="26"/>
                <w:szCs w:val="26"/>
              </w:rPr>
            </w:pPr>
            <w:r w:rsidRPr="00B649A7">
              <w:rPr>
                <w:rFonts w:ascii="Times New Roman" w:hAnsi="Times New Roman" w:cs="Times New Roman"/>
                <w:sz w:val="26"/>
                <w:szCs w:val="26"/>
              </w:rPr>
              <w:t xml:space="preserve">Calitatea de </w:t>
            </w:r>
            <w:r w:rsidR="00CB2549" w:rsidRPr="00B649A7">
              <w:rPr>
                <w:rFonts w:ascii="Times New Roman" w:hAnsi="Times New Roman" w:cs="Times New Roman"/>
                <w:sz w:val="26"/>
                <w:szCs w:val="26"/>
              </w:rPr>
              <w:t>chiriaș</w:t>
            </w:r>
            <w:r w:rsidRPr="00B649A7">
              <w:rPr>
                <w:rFonts w:ascii="Times New Roman" w:hAnsi="Times New Roman" w:cs="Times New Roman"/>
                <w:sz w:val="26"/>
                <w:szCs w:val="26"/>
              </w:rPr>
              <w:t xml:space="preserve"> o poate avea orice persoana fizica sau juridica, româna ori straină.</w:t>
            </w:r>
          </w:p>
        </w:tc>
      </w:tr>
      <w:tr w:rsidR="00B649A7" w:rsidRPr="00B649A7" w:rsidTr="009D0024">
        <w:trPr>
          <w:trHeight w:val="1340"/>
        </w:trPr>
        <w:tc>
          <w:tcPr>
            <w:tcW w:w="9576" w:type="dxa"/>
          </w:tcPr>
          <w:p w:rsidR="009D0024" w:rsidRPr="00B649A7" w:rsidRDefault="009D0024" w:rsidP="008E3B2A">
            <w:pPr>
              <w:spacing w:line="360" w:lineRule="auto"/>
              <w:jc w:val="both"/>
              <w:rPr>
                <w:rFonts w:ascii="Times New Roman" w:hAnsi="Times New Roman" w:cs="Times New Roman"/>
                <w:b/>
                <w:sz w:val="26"/>
                <w:szCs w:val="26"/>
              </w:rPr>
            </w:pPr>
          </w:p>
          <w:p w:rsidR="009D0024" w:rsidRPr="00B649A7" w:rsidRDefault="009D0024" w:rsidP="008E3B2A">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 xml:space="preserve">2.1. Desfasurarea procedurilor de </w:t>
            </w:r>
            <w:r w:rsidR="00CB2549" w:rsidRPr="00B649A7">
              <w:rPr>
                <w:rFonts w:ascii="Times New Roman" w:hAnsi="Times New Roman" w:cs="Times New Roman"/>
                <w:b/>
                <w:sz w:val="26"/>
                <w:szCs w:val="26"/>
              </w:rPr>
              <w:t>închiriere</w:t>
            </w:r>
          </w:p>
          <w:p w:rsidR="009D0024" w:rsidRPr="00B649A7" w:rsidRDefault="009D0024" w:rsidP="008E3B2A">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 xml:space="preserve">            A. Licitatia publica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1.</w:t>
            </w:r>
            <w:r w:rsidRPr="00B649A7">
              <w:rPr>
                <w:rFonts w:ascii="Times New Roman" w:hAnsi="Times New Roman" w:cs="Times New Roman"/>
                <w:sz w:val="26"/>
                <w:szCs w:val="26"/>
              </w:rPr>
              <w:t xml:space="preserve"> Pentru desfasurarea procedurii licitatiei publice este obligatorie participarea acel putin 2 ofertanti. În cazul în care nu sunt depuse minim două oferte, urmează să fie anulată procedura de licitație și să se organizeze o nouă licitație.</w:t>
            </w:r>
          </w:p>
        </w:tc>
      </w:tr>
      <w:tr w:rsidR="00B649A7" w:rsidRPr="00B649A7" w:rsidTr="002521D8">
        <w:tc>
          <w:tcPr>
            <w:tcW w:w="9576" w:type="dxa"/>
          </w:tcPr>
          <w:p w:rsidR="002521D8" w:rsidRPr="00B649A7" w:rsidRDefault="002521D8" w:rsidP="00365C99">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 xml:space="preserve"> 2.</w:t>
            </w:r>
            <w:r w:rsidRPr="00B649A7">
              <w:rPr>
                <w:rFonts w:ascii="Times New Roman" w:hAnsi="Times New Roman" w:cs="Times New Roman"/>
                <w:sz w:val="26"/>
                <w:szCs w:val="26"/>
              </w:rPr>
              <w:t xml:space="preserve"> Dupa primirea ofertelor, in perioada anuntata, si inscrierea lor in ordinea primirii la registratura </w:t>
            </w:r>
            <w:r w:rsidR="00365C99" w:rsidRPr="00B649A7">
              <w:rPr>
                <w:rFonts w:ascii="Times New Roman" w:hAnsi="Times New Roman" w:cs="Times New Roman"/>
                <w:sz w:val="26"/>
                <w:szCs w:val="26"/>
              </w:rPr>
              <w:t>proprietarului</w:t>
            </w:r>
            <w:r w:rsidRPr="00B649A7">
              <w:rPr>
                <w:rFonts w:ascii="Times New Roman" w:hAnsi="Times New Roman" w:cs="Times New Roman"/>
                <w:sz w:val="26"/>
                <w:szCs w:val="26"/>
              </w:rPr>
              <w:t xml:space="preserve">, plicurile inchise si sigilate vor fi predate comisiei de evaluare, la data si ora fixata pentru deschiderea ofertelor prevazuta in anuntul publicitar.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3.</w:t>
            </w:r>
            <w:r w:rsidRPr="00B649A7">
              <w:rPr>
                <w:rFonts w:ascii="Times New Roman" w:hAnsi="Times New Roman" w:cs="Times New Roman"/>
                <w:sz w:val="26"/>
                <w:szCs w:val="26"/>
              </w:rPr>
              <w:t xml:space="preserve"> Sedinta de deschidere aplicurilor este publica.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4.</w:t>
            </w:r>
            <w:r w:rsidRPr="00B649A7">
              <w:rPr>
                <w:rFonts w:ascii="Times New Roman" w:hAnsi="Times New Roman" w:cs="Times New Roman"/>
                <w:sz w:val="26"/>
                <w:szCs w:val="26"/>
              </w:rPr>
              <w:t xml:space="preserve"> Dupa deschiderea plicurilor exterioare, comisia de evaluare elimina ofertele care nu contin totalitatea documentelor si datelor cerute in "</w:t>
            </w:r>
            <w:r w:rsidRPr="00B649A7">
              <w:rPr>
                <w:rFonts w:ascii="Times New Roman" w:hAnsi="Times New Roman" w:cs="Times New Roman"/>
                <w:i/>
                <w:sz w:val="26"/>
                <w:szCs w:val="26"/>
              </w:rPr>
              <w:t xml:space="preserve">Instructiunile privind modul de elaborare si prezentare </w:t>
            </w:r>
            <w:proofErr w:type="gramStart"/>
            <w:r w:rsidRPr="00B649A7">
              <w:rPr>
                <w:rFonts w:ascii="Times New Roman" w:hAnsi="Times New Roman" w:cs="Times New Roman"/>
                <w:i/>
                <w:sz w:val="26"/>
                <w:szCs w:val="26"/>
              </w:rPr>
              <w:t>a</w:t>
            </w:r>
            <w:proofErr w:type="gramEnd"/>
            <w:r w:rsidRPr="00B649A7">
              <w:rPr>
                <w:rFonts w:ascii="Times New Roman" w:hAnsi="Times New Roman" w:cs="Times New Roman"/>
                <w:i/>
                <w:sz w:val="26"/>
                <w:szCs w:val="26"/>
              </w:rPr>
              <w:t xml:space="preserve"> ofertelor</w:t>
            </w:r>
            <w:r w:rsidRPr="00B649A7">
              <w:rPr>
                <w:rFonts w:ascii="Times New Roman" w:hAnsi="Times New Roman" w:cs="Times New Roman"/>
                <w:sz w:val="26"/>
                <w:szCs w:val="26"/>
              </w:rPr>
              <w:t>" si intocmeste un proces-verbal, in care se mentioneaza rezultatul deschiderii plicurilor respective.</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 xml:space="preserve"> 5.</w:t>
            </w:r>
            <w:r w:rsidRPr="00B649A7">
              <w:rPr>
                <w:rFonts w:ascii="Times New Roman" w:hAnsi="Times New Roman" w:cs="Times New Roman"/>
                <w:sz w:val="26"/>
                <w:szCs w:val="26"/>
              </w:rPr>
              <w:t xml:space="preserve"> Deschiderea plicurilor interioare ale ofertelor se face numai dupa semnarea procesului - verbal care consemneaza operatiunile descrise la punctul 4 de catre toti membrii comisiei de evaluare si de catre ofertanti și numai daca exista cel putin 2 (doua) oferte eligibile.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6.</w:t>
            </w:r>
            <w:r w:rsidRPr="00B649A7">
              <w:rPr>
                <w:rFonts w:ascii="Times New Roman" w:hAnsi="Times New Roman" w:cs="Times New Roman"/>
                <w:sz w:val="26"/>
                <w:szCs w:val="26"/>
              </w:rPr>
              <w:t xml:space="preserve"> In cazul in care nu exista cel putin doua oferte calificate, Comisia de evaluare va intocmi un proces - verbal care va constata imposibilitatea de deschidere a plicurilor interioare, urmand a se repeta procedura de licitatie publica deschisa. </w:t>
            </w:r>
          </w:p>
        </w:tc>
      </w:tr>
      <w:tr w:rsidR="00B649A7" w:rsidRPr="00B649A7" w:rsidTr="002521D8">
        <w:tc>
          <w:tcPr>
            <w:tcW w:w="9576" w:type="dxa"/>
          </w:tcPr>
          <w:p w:rsidR="002521D8" w:rsidRPr="00B649A7" w:rsidRDefault="002521D8" w:rsidP="00850553">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7.</w:t>
            </w:r>
            <w:r w:rsidRPr="00B649A7">
              <w:rPr>
                <w:rFonts w:ascii="Times New Roman" w:hAnsi="Times New Roman" w:cs="Times New Roman"/>
                <w:sz w:val="26"/>
                <w:szCs w:val="26"/>
              </w:rPr>
              <w:t xml:space="preserve"> Criteriul de atribuire al contractului de </w:t>
            </w:r>
            <w:r w:rsidR="00850553" w:rsidRPr="00B649A7">
              <w:rPr>
                <w:rFonts w:ascii="Times New Roman" w:hAnsi="Times New Roman" w:cs="Times New Roman"/>
                <w:sz w:val="26"/>
                <w:szCs w:val="26"/>
              </w:rPr>
              <w:t>închiriere</w:t>
            </w:r>
            <w:r w:rsidRPr="00B649A7">
              <w:rPr>
                <w:rFonts w:ascii="Times New Roman" w:hAnsi="Times New Roman" w:cs="Times New Roman"/>
                <w:sz w:val="26"/>
                <w:szCs w:val="26"/>
              </w:rPr>
              <w:t xml:space="preserve"> este cel mai mare nivel al </w:t>
            </w:r>
            <w:r w:rsidR="00BA7DA8" w:rsidRPr="00B649A7">
              <w:rPr>
                <w:rFonts w:ascii="Times New Roman" w:hAnsi="Times New Roman" w:cs="Times New Roman"/>
                <w:sz w:val="26"/>
                <w:szCs w:val="26"/>
              </w:rPr>
              <w:t>chirie</w:t>
            </w:r>
            <w:r w:rsidRPr="00B649A7">
              <w:rPr>
                <w:rFonts w:ascii="Times New Roman" w:hAnsi="Times New Roman" w:cs="Times New Roman"/>
                <w:sz w:val="26"/>
                <w:szCs w:val="26"/>
              </w:rPr>
              <w:t xml:space="preserve">i. </w:t>
            </w:r>
          </w:p>
        </w:tc>
      </w:tr>
      <w:tr w:rsidR="00B649A7" w:rsidRPr="00B649A7" w:rsidTr="002521D8">
        <w:tc>
          <w:tcPr>
            <w:tcW w:w="9576" w:type="dxa"/>
          </w:tcPr>
          <w:p w:rsidR="002521D8" w:rsidRPr="00B649A7" w:rsidRDefault="002521D8" w:rsidP="00BA7DA8">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8.</w:t>
            </w:r>
            <w:r w:rsidRPr="00B649A7">
              <w:rPr>
                <w:rFonts w:ascii="Times New Roman" w:hAnsi="Times New Roman" w:cs="Times New Roman"/>
                <w:sz w:val="26"/>
                <w:szCs w:val="26"/>
              </w:rPr>
              <w:t xml:space="preserve"> Pe baza evaluarii ofertelor, comisia de evaluare intocmeste un raport care cuprinde descrierea procedurii de </w:t>
            </w:r>
            <w:r w:rsidR="00BA7DA8" w:rsidRPr="00B649A7">
              <w:rPr>
                <w:rFonts w:ascii="Times New Roman" w:hAnsi="Times New Roman" w:cs="Times New Roman"/>
                <w:sz w:val="26"/>
                <w:szCs w:val="26"/>
              </w:rPr>
              <w:t>închiriere</w:t>
            </w:r>
            <w:r w:rsidRPr="00B649A7">
              <w:rPr>
                <w:rFonts w:ascii="Times New Roman" w:hAnsi="Times New Roman" w:cs="Times New Roman"/>
                <w:sz w:val="26"/>
                <w:szCs w:val="26"/>
              </w:rPr>
              <w:t xml:space="preserve"> si operatiunile de evaluare, elementele esentiale ale ofertelor depuse si motivele alegerii ofertantului castigator sau, in cazul in care nu a fost desemnat castigator nici un ofertant, cauzele respingerii.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9.</w:t>
            </w:r>
            <w:r w:rsidRPr="00B649A7">
              <w:rPr>
                <w:rFonts w:ascii="Times New Roman" w:hAnsi="Times New Roman" w:cs="Times New Roman"/>
                <w:sz w:val="26"/>
                <w:szCs w:val="26"/>
              </w:rPr>
              <w:t xml:space="preserve"> In cazul in care licitatia publica nu a condus la desemnarea unui castigator, se va consemna aceasta situatie intr-un proces - verbal si se va organiza o noua licitatie. </w:t>
            </w:r>
          </w:p>
        </w:tc>
      </w:tr>
      <w:tr w:rsidR="00B649A7" w:rsidRPr="00B649A7" w:rsidTr="002521D8">
        <w:tc>
          <w:tcPr>
            <w:tcW w:w="9576" w:type="dxa"/>
          </w:tcPr>
          <w:p w:rsidR="002521D8" w:rsidRPr="00B649A7" w:rsidRDefault="002521D8" w:rsidP="003C43CC">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10.</w:t>
            </w:r>
            <w:r w:rsidRPr="00B649A7">
              <w:rPr>
                <w:rFonts w:ascii="Times New Roman" w:hAnsi="Times New Roman" w:cs="Times New Roman"/>
                <w:sz w:val="26"/>
                <w:szCs w:val="26"/>
              </w:rPr>
              <w:t xml:space="preserve"> In baza procesului - verbal in care se mentioneaza ofertele valabile, ofertele care nu indeplinesc criteriile de valabilitate si motivele excluderii acestora din urma de la </w:t>
            </w:r>
            <w:r w:rsidRPr="00B649A7">
              <w:rPr>
                <w:rFonts w:ascii="Times New Roman" w:hAnsi="Times New Roman" w:cs="Times New Roman"/>
                <w:sz w:val="26"/>
                <w:szCs w:val="26"/>
              </w:rPr>
              <w:lastRenderedPageBreak/>
              <w:t xml:space="preserve">procedura de atribuire, comisia de evaluare intocmeste, in termen de o zi lucratoare, un raport pe care il transmite </w:t>
            </w:r>
            <w:r w:rsidR="00D434AA" w:rsidRPr="00B649A7">
              <w:rPr>
                <w:rFonts w:ascii="Times New Roman" w:hAnsi="Times New Roman" w:cs="Times New Roman"/>
                <w:sz w:val="26"/>
                <w:szCs w:val="26"/>
              </w:rPr>
              <w:t xml:space="preserve">reprezentantului legal al </w:t>
            </w:r>
            <w:r w:rsidR="003C43CC">
              <w:rPr>
                <w:rFonts w:ascii="Times New Roman" w:hAnsi="Times New Roman" w:cs="Times New Roman"/>
                <w:sz w:val="26"/>
                <w:szCs w:val="26"/>
              </w:rPr>
              <w:t>proprietarului</w:t>
            </w:r>
            <w:r w:rsidRPr="00B649A7">
              <w:rPr>
                <w:rFonts w:ascii="Times New Roman" w:hAnsi="Times New Roman" w:cs="Times New Roman"/>
                <w:sz w:val="26"/>
                <w:szCs w:val="26"/>
              </w:rPr>
              <w:t>.</w:t>
            </w:r>
          </w:p>
        </w:tc>
      </w:tr>
      <w:tr w:rsidR="00B649A7" w:rsidRPr="00B649A7" w:rsidTr="008E3B2A">
        <w:trPr>
          <w:trHeight w:val="1666"/>
        </w:trPr>
        <w:tc>
          <w:tcPr>
            <w:tcW w:w="9576" w:type="dxa"/>
          </w:tcPr>
          <w:p w:rsidR="002521D8" w:rsidRPr="00B649A7" w:rsidRDefault="002521D8" w:rsidP="003C43CC">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lastRenderedPageBreak/>
              <w:t>11.</w:t>
            </w:r>
            <w:r w:rsidRPr="00B649A7">
              <w:rPr>
                <w:rFonts w:ascii="Times New Roman" w:hAnsi="Times New Roman" w:cs="Times New Roman"/>
                <w:sz w:val="26"/>
                <w:szCs w:val="26"/>
              </w:rPr>
              <w:t xml:space="preserve"> Dupa primirea raportului comisiei de evaluare, </w:t>
            </w:r>
            <w:r w:rsidR="00D434AA" w:rsidRPr="00B649A7">
              <w:rPr>
                <w:rFonts w:ascii="Times New Roman" w:hAnsi="Times New Roman" w:cs="Times New Roman"/>
                <w:sz w:val="26"/>
                <w:szCs w:val="26"/>
              </w:rPr>
              <w:t xml:space="preserve">reprezentantul legal al </w:t>
            </w:r>
            <w:r w:rsidR="003C43CC">
              <w:rPr>
                <w:rFonts w:ascii="Times New Roman" w:hAnsi="Times New Roman" w:cs="Times New Roman"/>
                <w:sz w:val="26"/>
                <w:szCs w:val="26"/>
              </w:rPr>
              <w:t>proprietarului</w:t>
            </w:r>
            <w:r w:rsidRPr="00B649A7">
              <w:rPr>
                <w:rFonts w:ascii="Times New Roman" w:hAnsi="Times New Roman" w:cs="Times New Roman"/>
                <w:sz w:val="26"/>
                <w:szCs w:val="26"/>
              </w:rPr>
              <w:t>, in termen de 3 zile lucratoare informeaza, in scris, cu confirmare de primire, ofertantii ale caror oferte au fost excluse, indicand motivele excluderii.</w:t>
            </w:r>
          </w:p>
        </w:tc>
      </w:tr>
      <w:tr w:rsidR="00B649A7" w:rsidRPr="00B649A7" w:rsidTr="002521D8">
        <w:tc>
          <w:tcPr>
            <w:tcW w:w="9576" w:type="dxa"/>
          </w:tcPr>
          <w:p w:rsidR="00D9408A" w:rsidRPr="00B649A7" w:rsidRDefault="009D0024" w:rsidP="008E3B2A">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 xml:space="preserve">            </w:t>
            </w:r>
          </w:p>
          <w:p w:rsidR="002521D8" w:rsidRPr="00B649A7" w:rsidRDefault="009D0024" w:rsidP="008E3B2A">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 xml:space="preserve"> </w:t>
            </w:r>
            <w:r w:rsidR="00D9408A" w:rsidRPr="00B649A7">
              <w:rPr>
                <w:rFonts w:ascii="Times New Roman" w:hAnsi="Times New Roman" w:cs="Times New Roman"/>
                <w:b/>
                <w:sz w:val="26"/>
                <w:szCs w:val="26"/>
              </w:rPr>
              <w:t xml:space="preserve">                    </w:t>
            </w:r>
            <w:r w:rsidRPr="00B649A7">
              <w:rPr>
                <w:rFonts w:ascii="Times New Roman" w:hAnsi="Times New Roman" w:cs="Times New Roman"/>
                <w:b/>
                <w:sz w:val="26"/>
                <w:szCs w:val="26"/>
              </w:rPr>
              <w:t xml:space="preserve"> </w:t>
            </w:r>
            <w:r w:rsidR="002521D8" w:rsidRPr="00B649A7">
              <w:rPr>
                <w:rFonts w:ascii="Times New Roman" w:hAnsi="Times New Roman" w:cs="Times New Roman"/>
                <w:b/>
                <w:sz w:val="26"/>
                <w:szCs w:val="26"/>
              </w:rPr>
              <w:t xml:space="preserve">B.Garantii </w:t>
            </w:r>
          </w:p>
          <w:p w:rsidR="00D9408A" w:rsidRPr="00B649A7" w:rsidRDefault="00D9408A" w:rsidP="008E3B2A">
            <w:pPr>
              <w:spacing w:line="360" w:lineRule="auto"/>
              <w:jc w:val="both"/>
              <w:rPr>
                <w:rFonts w:ascii="Times New Roman" w:hAnsi="Times New Roman" w:cs="Times New Roman"/>
                <w:b/>
                <w:sz w:val="26"/>
                <w:szCs w:val="26"/>
              </w:rPr>
            </w:pPr>
          </w:p>
        </w:tc>
      </w:tr>
      <w:tr w:rsidR="00B649A7" w:rsidRPr="00B649A7" w:rsidTr="002521D8">
        <w:tc>
          <w:tcPr>
            <w:tcW w:w="9576" w:type="dxa"/>
          </w:tcPr>
          <w:p w:rsidR="002521D8" w:rsidRPr="00B649A7" w:rsidRDefault="002521D8" w:rsidP="00D9408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1</w:t>
            </w:r>
            <w:r w:rsidRPr="00B649A7">
              <w:rPr>
                <w:rFonts w:ascii="Times New Roman" w:hAnsi="Times New Roman" w:cs="Times New Roman"/>
                <w:sz w:val="26"/>
                <w:szCs w:val="26"/>
              </w:rPr>
              <w:t xml:space="preserve">. In vederea participarii la licitatie, ofertantii sunt obligati sa depuna la organizator </w:t>
            </w:r>
            <w:r w:rsidR="00D9408A" w:rsidRPr="00B649A7">
              <w:rPr>
                <w:rFonts w:ascii="Times New Roman" w:hAnsi="Times New Roman" w:cs="Times New Roman"/>
                <w:sz w:val="26"/>
                <w:szCs w:val="26"/>
              </w:rPr>
              <w:t>taxa</w:t>
            </w:r>
            <w:r w:rsidRPr="00B649A7">
              <w:rPr>
                <w:rFonts w:ascii="Times New Roman" w:hAnsi="Times New Roman" w:cs="Times New Roman"/>
                <w:sz w:val="26"/>
                <w:szCs w:val="26"/>
              </w:rPr>
              <w:t xml:space="preserve"> de participare. </w:t>
            </w:r>
          </w:p>
        </w:tc>
      </w:tr>
      <w:tr w:rsidR="00B649A7" w:rsidRPr="00B649A7" w:rsidTr="008E3B2A">
        <w:trPr>
          <w:trHeight w:val="1676"/>
        </w:trPr>
        <w:tc>
          <w:tcPr>
            <w:tcW w:w="9576" w:type="dxa"/>
          </w:tcPr>
          <w:p w:rsidR="002521D8" w:rsidRPr="00B649A7" w:rsidRDefault="00D9408A"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w:t>
            </w:r>
            <w:r w:rsidR="002521D8" w:rsidRPr="00B649A7">
              <w:rPr>
                <w:rFonts w:ascii="Times New Roman" w:hAnsi="Times New Roman" w:cs="Times New Roman"/>
                <w:b/>
                <w:sz w:val="26"/>
                <w:szCs w:val="26"/>
              </w:rPr>
              <w:t>.</w:t>
            </w:r>
            <w:r w:rsidR="002521D8" w:rsidRPr="00B649A7">
              <w:rPr>
                <w:rFonts w:ascii="Times New Roman" w:hAnsi="Times New Roman" w:cs="Times New Roman"/>
                <w:sz w:val="26"/>
                <w:szCs w:val="26"/>
              </w:rPr>
              <w:t xml:space="preserve"> </w:t>
            </w:r>
            <w:r w:rsidRPr="00B649A7">
              <w:rPr>
                <w:rFonts w:ascii="Times New Roman" w:hAnsi="Times New Roman" w:cs="Times New Roman"/>
                <w:sz w:val="26"/>
                <w:szCs w:val="26"/>
              </w:rPr>
              <w:t>Taxa</w:t>
            </w:r>
            <w:r w:rsidR="002521D8" w:rsidRPr="00B649A7">
              <w:rPr>
                <w:rFonts w:ascii="Times New Roman" w:hAnsi="Times New Roman" w:cs="Times New Roman"/>
                <w:sz w:val="26"/>
                <w:szCs w:val="26"/>
              </w:rPr>
              <w:t xml:space="preserve"> de participare la licitatie se pierde in urmatoarele cazuri: </w:t>
            </w:r>
          </w:p>
          <w:p w:rsidR="002521D8" w:rsidRPr="00B649A7" w:rsidRDefault="002521D8" w:rsidP="008E3B2A">
            <w:pPr>
              <w:spacing w:line="360" w:lineRule="auto"/>
              <w:jc w:val="both"/>
              <w:rPr>
                <w:rFonts w:ascii="Times New Roman" w:hAnsi="Times New Roman" w:cs="Times New Roman"/>
                <w:sz w:val="26"/>
                <w:szCs w:val="26"/>
              </w:rPr>
            </w:pPr>
            <w:proofErr w:type="gramStart"/>
            <w:r w:rsidRPr="00B649A7">
              <w:rPr>
                <w:rFonts w:ascii="Times New Roman" w:hAnsi="Times New Roman" w:cs="Times New Roman"/>
                <w:sz w:val="26"/>
                <w:szCs w:val="26"/>
              </w:rPr>
              <w:t>a</w:t>
            </w:r>
            <w:proofErr w:type="gramEnd"/>
            <w:r w:rsidRPr="00B649A7">
              <w:rPr>
                <w:rFonts w:ascii="Times New Roman" w:hAnsi="Times New Roman" w:cs="Times New Roman"/>
                <w:sz w:val="26"/>
                <w:szCs w:val="26"/>
              </w:rPr>
              <w:t xml:space="preserve">. ofertantul isi retrage oferta in termenul de valabilitate al acesteia. </w:t>
            </w:r>
          </w:p>
          <w:p w:rsidR="002521D8" w:rsidRPr="00B649A7" w:rsidRDefault="002521D8" w:rsidP="00365C99">
            <w:pPr>
              <w:spacing w:line="360" w:lineRule="auto"/>
              <w:jc w:val="both"/>
              <w:rPr>
                <w:rFonts w:ascii="Times New Roman" w:hAnsi="Times New Roman" w:cs="Times New Roman"/>
                <w:sz w:val="26"/>
                <w:szCs w:val="26"/>
              </w:rPr>
            </w:pPr>
            <w:proofErr w:type="gramStart"/>
            <w:r w:rsidRPr="00B649A7">
              <w:rPr>
                <w:rFonts w:ascii="Times New Roman" w:hAnsi="Times New Roman" w:cs="Times New Roman"/>
                <w:sz w:val="26"/>
                <w:szCs w:val="26"/>
              </w:rPr>
              <w:t>b</w:t>
            </w:r>
            <w:proofErr w:type="gramEnd"/>
            <w:r w:rsidRPr="00B649A7">
              <w:rPr>
                <w:rFonts w:ascii="Times New Roman" w:hAnsi="Times New Roman" w:cs="Times New Roman"/>
                <w:sz w:val="26"/>
                <w:szCs w:val="26"/>
              </w:rPr>
              <w:t xml:space="preserve">. ofertantul castigator nu se prezinta in termenul de 20 de zile de la data la care </w:t>
            </w:r>
            <w:r w:rsidR="00365C99" w:rsidRPr="00B649A7">
              <w:rPr>
                <w:rFonts w:ascii="Times New Roman" w:hAnsi="Times New Roman" w:cs="Times New Roman"/>
                <w:sz w:val="26"/>
                <w:szCs w:val="26"/>
              </w:rPr>
              <w:t>proprietarul</w:t>
            </w:r>
            <w:r w:rsidRPr="00B649A7">
              <w:rPr>
                <w:rFonts w:ascii="Times New Roman" w:hAnsi="Times New Roman" w:cs="Times New Roman"/>
                <w:sz w:val="26"/>
                <w:szCs w:val="26"/>
              </w:rPr>
              <w:t xml:space="preserve"> a informat ofertantul despre alegerea ofertei sale, pentru semnarea contractului de </w:t>
            </w:r>
            <w:r w:rsidR="00850553" w:rsidRPr="00B649A7">
              <w:rPr>
                <w:rFonts w:ascii="Times New Roman" w:hAnsi="Times New Roman" w:cs="Times New Roman"/>
                <w:sz w:val="26"/>
                <w:szCs w:val="26"/>
              </w:rPr>
              <w:t>închiriere</w:t>
            </w:r>
            <w:r w:rsidRPr="00B649A7">
              <w:rPr>
                <w:rFonts w:ascii="Times New Roman" w:hAnsi="Times New Roman" w:cs="Times New Roman"/>
                <w:sz w:val="26"/>
                <w:szCs w:val="26"/>
              </w:rPr>
              <w:t>.</w:t>
            </w:r>
          </w:p>
        </w:tc>
      </w:tr>
      <w:tr w:rsidR="00B649A7" w:rsidRPr="00B649A7" w:rsidTr="008E3B2A">
        <w:trPr>
          <w:trHeight w:val="2080"/>
        </w:trPr>
        <w:tc>
          <w:tcPr>
            <w:tcW w:w="9576" w:type="dxa"/>
          </w:tcPr>
          <w:p w:rsidR="00D434AA" w:rsidRPr="00B649A7" w:rsidRDefault="002521D8" w:rsidP="00D434AA">
            <w:pPr>
              <w:pStyle w:val="ListParagraph"/>
              <w:numPr>
                <w:ilvl w:val="0"/>
                <w:numId w:val="2"/>
              </w:num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Taxa de</w:t>
            </w:r>
            <w:r w:rsidR="00D434AA" w:rsidRPr="00B649A7">
              <w:rPr>
                <w:rFonts w:ascii="Times New Roman" w:hAnsi="Times New Roman" w:cs="Times New Roman"/>
                <w:sz w:val="26"/>
                <w:szCs w:val="26"/>
              </w:rPr>
              <w:t xml:space="preserve"> participare la licitatie </w:t>
            </w:r>
            <w:proofErr w:type="gramStart"/>
            <w:r w:rsidR="00D434AA" w:rsidRPr="00B649A7">
              <w:rPr>
                <w:rFonts w:ascii="Times New Roman" w:hAnsi="Times New Roman" w:cs="Times New Roman"/>
                <w:sz w:val="26"/>
                <w:szCs w:val="26"/>
              </w:rPr>
              <w:t>este</w:t>
            </w:r>
            <w:proofErr w:type="gramEnd"/>
            <w:r w:rsidR="00D434AA" w:rsidRPr="00B649A7">
              <w:rPr>
                <w:rFonts w:ascii="Times New Roman" w:hAnsi="Times New Roman" w:cs="Times New Roman"/>
                <w:sz w:val="26"/>
                <w:szCs w:val="26"/>
              </w:rPr>
              <w:t xml:space="preserve"> 50 lei.</w:t>
            </w:r>
          </w:p>
          <w:p w:rsidR="002521D8" w:rsidRPr="00B649A7" w:rsidRDefault="002521D8" w:rsidP="00365C99">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Documentația de atribui</w:t>
            </w:r>
            <w:r w:rsidR="002C7C45">
              <w:rPr>
                <w:rFonts w:ascii="Times New Roman" w:hAnsi="Times New Roman" w:cs="Times New Roman"/>
                <w:sz w:val="26"/>
                <w:szCs w:val="26"/>
              </w:rPr>
              <w:t>re și caietul de sarcini se pot</w:t>
            </w:r>
            <w:r w:rsidRPr="00B649A7">
              <w:rPr>
                <w:rFonts w:ascii="Times New Roman" w:hAnsi="Times New Roman" w:cs="Times New Roman"/>
                <w:sz w:val="26"/>
                <w:szCs w:val="26"/>
              </w:rPr>
              <w:t xml:space="preserve"> obtine de la sediul </w:t>
            </w:r>
            <w:r w:rsidR="00365C99" w:rsidRPr="00B649A7">
              <w:rPr>
                <w:rFonts w:ascii="Times New Roman" w:hAnsi="Times New Roman" w:cs="Times New Roman"/>
                <w:sz w:val="26"/>
                <w:szCs w:val="26"/>
              </w:rPr>
              <w:t>proprietarului</w:t>
            </w:r>
            <w:r w:rsidRPr="00B649A7">
              <w:rPr>
                <w:rFonts w:ascii="Times New Roman" w:hAnsi="Times New Roman" w:cs="Times New Roman"/>
                <w:sz w:val="26"/>
                <w:szCs w:val="26"/>
              </w:rPr>
              <w:t xml:space="preserve"> din comuna Gura </w:t>
            </w:r>
            <w:proofErr w:type="gramStart"/>
            <w:r w:rsidRPr="00B649A7">
              <w:rPr>
                <w:rFonts w:ascii="Times New Roman" w:hAnsi="Times New Roman" w:cs="Times New Roman"/>
                <w:sz w:val="26"/>
                <w:szCs w:val="26"/>
              </w:rPr>
              <w:t>Văii,</w:t>
            </w:r>
            <w:proofErr w:type="gramEnd"/>
            <w:r w:rsidRPr="00B649A7">
              <w:rPr>
                <w:rFonts w:ascii="Times New Roman" w:hAnsi="Times New Roman" w:cs="Times New Roman"/>
                <w:sz w:val="26"/>
                <w:szCs w:val="26"/>
              </w:rPr>
              <w:t xml:space="preserve"> sat Gura Văii, str. Principală, nr. 857, județul Bacău.</w:t>
            </w:r>
          </w:p>
        </w:tc>
      </w:tr>
      <w:tr w:rsidR="004C3093" w:rsidRPr="00B649A7" w:rsidTr="008E3B2A">
        <w:trPr>
          <w:trHeight w:val="2080"/>
        </w:trPr>
        <w:tc>
          <w:tcPr>
            <w:tcW w:w="9576" w:type="dxa"/>
          </w:tcPr>
          <w:p w:rsidR="004C3093" w:rsidRPr="00B649A7" w:rsidRDefault="00635980" w:rsidP="00635980">
            <w:pPr>
              <w:pStyle w:val="ListParagraph"/>
              <w:numPr>
                <w:ilvl w:val="0"/>
                <w:numId w:val="2"/>
              </w:numPr>
              <w:spacing w:line="360" w:lineRule="auto"/>
              <w:ind w:left="0" w:firstLine="720"/>
              <w:jc w:val="both"/>
              <w:rPr>
                <w:rFonts w:ascii="Times New Roman" w:hAnsi="Times New Roman" w:cs="Times New Roman"/>
                <w:sz w:val="26"/>
                <w:szCs w:val="26"/>
              </w:rPr>
            </w:pPr>
            <w:r w:rsidRPr="00635980">
              <w:rPr>
                <w:rFonts w:ascii="Times New Roman" w:hAnsi="Times New Roman" w:cs="Times New Roman"/>
                <w:sz w:val="26"/>
                <w:szCs w:val="26"/>
              </w:rPr>
              <w:t xml:space="preserve">Chiriașul </w:t>
            </w:r>
            <w:proofErr w:type="gramStart"/>
            <w:r w:rsidRPr="00635980">
              <w:rPr>
                <w:rFonts w:ascii="Times New Roman" w:hAnsi="Times New Roman" w:cs="Times New Roman"/>
                <w:sz w:val="26"/>
                <w:szCs w:val="26"/>
              </w:rPr>
              <w:t>este</w:t>
            </w:r>
            <w:proofErr w:type="gramEnd"/>
            <w:r w:rsidRPr="00635980">
              <w:rPr>
                <w:rFonts w:ascii="Times New Roman" w:hAnsi="Times New Roman" w:cs="Times New Roman"/>
                <w:sz w:val="26"/>
                <w:szCs w:val="26"/>
              </w:rPr>
              <w:t xml:space="preserve"> obligat la plata unei garanţii la nivelul contravalorii a două chirii. Predarea-primirea bunului se face prin proces-verbal în termen de maximum 30 de zile de la data constituirii garanţiei. Locatarul este obligat să întregească garanția în cazul în care proprietarul a reținut-o ca urmare a neplății sau a nerespectării oricărei alte prevederi din contract și documentația aferentă</w:t>
            </w:r>
          </w:p>
        </w:tc>
      </w:tr>
      <w:tr w:rsidR="00B649A7" w:rsidRPr="00B649A7" w:rsidTr="008E3B2A">
        <w:trPr>
          <w:trHeight w:val="1252"/>
        </w:trPr>
        <w:tc>
          <w:tcPr>
            <w:tcW w:w="9576" w:type="dxa"/>
          </w:tcPr>
          <w:p w:rsidR="002521D8" w:rsidRPr="00B649A7" w:rsidRDefault="002521D8" w:rsidP="008E3B2A">
            <w:pPr>
              <w:pStyle w:val="ListParagraph"/>
              <w:numPr>
                <w:ilvl w:val="1"/>
                <w:numId w:val="2"/>
              </w:num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INSTRUCTIUNI PRIVIND MODUL DE ELABORARE SI PREZENTARE A OFERTELOR</w:t>
            </w:r>
          </w:p>
        </w:tc>
      </w:tr>
      <w:tr w:rsidR="00B649A7" w:rsidRPr="00B649A7" w:rsidTr="002521D8">
        <w:tc>
          <w:tcPr>
            <w:tcW w:w="9576" w:type="dxa"/>
          </w:tcPr>
          <w:p w:rsidR="003E05CD" w:rsidRPr="00B649A7" w:rsidRDefault="003E05CD"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           </w:t>
            </w:r>
          </w:p>
          <w:p w:rsidR="003E05CD" w:rsidRPr="00B649A7" w:rsidRDefault="003E05CD" w:rsidP="008E3B2A">
            <w:pPr>
              <w:spacing w:line="360" w:lineRule="auto"/>
              <w:jc w:val="both"/>
              <w:rPr>
                <w:rFonts w:ascii="Times New Roman" w:hAnsi="Times New Roman" w:cs="Times New Roman"/>
                <w:b/>
                <w:sz w:val="26"/>
                <w:szCs w:val="26"/>
              </w:rPr>
            </w:pPr>
            <w:r w:rsidRPr="00B649A7">
              <w:rPr>
                <w:rFonts w:ascii="Times New Roman" w:hAnsi="Times New Roman" w:cs="Times New Roman"/>
                <w:sz w:val="26"/>
                <w:szCs w:val="26"/>
              </w:rPr>
              <w:t xml:space="preserve">              </w:t>
            </w:r>
            <w:r w:rsidRPr="00B649A7">
              <w:rPr>
                <w:rFonts w:ascii="Times New Roman" w:hAnsi="Times New Roman" w:cs="Times New Roman"/>
                <w:b/>
                <w:sz w:val="26"/>
                <w:szCs w:val="26"/>
              </w:rPr>
              <w:t xml:space="preserve"> </w:t>
            </w:r>
            <w:r w:rsidR="002521D8" w:rsidRPr="00B649A7">
              <w:rPr>
                <w:rFonts w:ascii="Times New Roman" w:hAnsi="Times New Roman" w:cs="Times New Roman"/>
                <w:b/>
                <w:sz w:val="26"/>
                <w:szCs w:val="26"/>
              </w:rPr>
              <w:t>Prezentarea ofertelor - conditii de eligibilitate</w:t>
            </w:r>
            <w:r w:rsidRPr="00B649A7">
              <w:rPr>
                <w:rFonts w:ascii="Times New Roman" w:hAnsi="Times New Roman" w:cs="Times New Roman"/>
                <w:b/>
                <w:sz w:val="26"/>
                <w:szCs w:val="26"/>
              </w:rPr>
              <w:t>:</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lastRenderedPageBreak/>
              <w:t xml:space="preserve">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lastRenderedPageBreak/>
              <w:t>1.</w:t>
            </w:r>
            <w:r w:rsidRPr="00B649A7">
              <w:rPr>
                <w:rFonts w:ascii="Times New Roman" w:hAnsi="Times New Roman" w:cs="Times New Roman"/>
                <w:sz w:val="26"/>
                <w:szCs w:val="26"/>
              </w:rPr>
              <w:t xml:space="preserve"> Ofertele vor fi redactate in limba romana. </w:t>
            </w:r>
          </w:p>
        </w:tc>
      </w:tr>
      <w:tr w:rsidR="00B649A7" w:rsidRPr="00B649A7" w:rsidTr="002521D8">
        <w:tc>
          <w:tcPr>
            <w:tcW w:w="9576" w:type="dxa"/>
          </w:tcPr>
          <w:p w:rsidR="002521D8" w:rsidRPr="00B649A7" w:rsidRDefault="002521D8" w:rsidP="00D434AA">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 xml:space="preserve">2. </w:t>
            </w:r>
            <w:r w:rsidRPr="00B649A7">
              <w:rPr>
                <w:rFonts w:ascii="Times New Roman" w:hAnsi="Times New Roman" w:cs="Times New Roman"/>
                <w:sz w:val="26"/>
                <w:szCs w:val="26"/>
              </w:rPr>
              <w:t>Pot participa la licitat</w:t>
            </w:r>
            <w:r w:rsidR="00D434AA" w:rsidRPr="00B649A7">
              <w:rPr>
                <w:rFonts w:ascii="Times New Roman" w:hAnsi="Times New Roman" w:cs="Times New Roman"/>
                <w:sz w:val="26"/>
                <w:szCs w:val="26"/>
              </w:rPr>
              <w:t>ia pentru atribuirea contractului</w:t>
            </w:r>
            <w:r w:rsidRPr="00B649A7">
              <w:rPr>
                <w:rFonts w:ascii="Times New Roman" w:hAnsi="Times New Roman" w:cs="Times New Roman"/>
                <w:sz w:val="26"/>
                <w:szCs w:val="26"/>
              </w:rPr>
              <w:t xml:space="preserve"> persoane juridice si fizice romane si straine care indeplinesc conditiile impuse de </w:t>
            </w:r>
            <w:r w:rsidR="00D434AA" w:rsidRPr="00B649A7">
              <w:rPr>
                <w:rFonts w:ascii="Times New Roman" w:hAnsi="Times New Roman" w:cs="Times New Roman"/>
                <w:sz w:val="26"/>
                <w:szCs w:val="26"/>
              </w:rPr>
              <w:t>proprietar</w:t>
            </w:r>
            <w:r w:rsidRPr="00B649A7">
              <w:rPr>
                <w:rFonts w:ascii="Times New Roman" w:hAnsi="Times New Roman" w:cs="Times New Roman"/>
                <w:sz w:val="26"/>
                <w:szCs w:val="26"/>
              </w:rPr>
              <w:t xml:space="preserve"> prin prezenta documentatie</w:t>
            </w:r>
            <w:r w:rsidRPr="00B649A7">
              <w:rPr>
                <w:rFonts w:ascii="Times New Roman" w:hAnsi="Times New Roman" w:cs="Times New Roman"/>
                <w:b/>
                <w:sz w:val="26"/>
                <w:szCs w:val="26"/>
              </w:rPr>
              <w:t>.</w:t>
            </w:r>
          </w:p>
        </w:tc>
      </w:tr>
      <w:tr w:rsidR="00B649A7" w:rsidRPr="00B649A7" w:rsidTr="002521D8">
        <w:tc>
          <w:tcPr>
            <w:tcW w:w="9576" w:type="dxa"/>
          </w:tcPr>
          <w:p w:rsidR="002521D8" w:rsidRPr="00B649A7" w:rsidRDefault="002521D8" w:rsidP="00365C99">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 xml:space="preserve"> 3. </w:t>
            </w:r>
            <w:r w:rsidRPr="00B649A7">
              <w:rPr>
                <w:rFonts w:ascii="Times New Roman" w:hAnsi="Times New Roman" w:cs="Times New Roman"/>
                <w:sz w:val="26"/>
                <w:szCs w:val="26"/>
              </w:rPr>
              <w:t xml:space="preserve">Ofertantii transmit ofertele lor in doua plicuri sigilate, unul exterior si unul interior; plicurile se inregistreza in ordinea primirii lor de la ofertanți, in Registratura </w:t>
            </w:r>
            <w:r w:rsidR="00365C99" w:rsidRPr="00B649A7">
              <w:rPr>
                <w:rFonts w:ascii="Times New Roman" w:hAnsi="Times New Roman" w:cs="Times New Roman"/>
                <w:sz w:val="26"/>
                <w:szCs w:val="26"/>
              </w:rPr>
              <w:t>proprietarului</w:t>
            </w:r>
            <w:r w:rsidRPr="00B649A7">
              <w:rPr>
                <w:rFonts w:ascii="Times New Roman" w:hAnsi="Times New Roman" w:cs="Times New Roman"/>
                <w:sz w:val="26"/>
                <w:szCs w:val="26"/>
              </w:rPr>
              <w:t xml:space="preserve"> precizandu-se data si ora.</w:t>
            </w:r>
            <w:r w:rsidRPr="00B649A7">
              <w:rPr>
                <w:rFonts w:ascii="Times New Roman" w:hAnsi="Times New Roman" w:cs="Times New Roman"/>
                <w:b/>
                <w:sz w:val="26"/>
                <w:szCs w:val="26"/>
              </w:rPr>
              <w:t xml:space="preserve"> </w:t>
            </w:r>
          </w:p>
        </w:tc>
      </w:tr>
      <w:tr w:rsidR="00B649A7" w:rsidRPr="00B649A7" w:rsidTr="008D2A4B">
        <w:trPr>
          <w:trHeight w:val="1355"/>
        </w:trPr>
        <w:tc>
          <w:tcPr>
            <w:tcW w:w="9576" w:type="dxa"/>
          </w:tcPr>
          <w:p w:rsidR="009D0024" w:rsidRPr="00B649A7" w:rsidRDefault="009D0024" w:rsidP="00D434A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4.</w:t>
            </w:r>
            <w:r w:rsidRPr="00B649A7">
              <w:rPr>
                <w:rFonts w:ascii="Times New Roman" w:hAnsi="Times New Roman" w:cs="Times New Roman"/>
                <w:sz w:val="26"/>
                <w:szCs w:val="26"/>
              </w:rPr>
              <w:t xml:space="preserve"> Pe plicul exterior se va indica doar denumirea procedurii de licitaț</w:t>
            </w:r>
            <w:proofErr w:type="gramStart"/>
            <w:r w:rsidRPr="00B649A7">
              <w:rPr>
                <w:rFonts w:ascii="Times New Roman" w:hAnsi="Times New Roman" w:cs="Times New Roman"/>
                <w:sz w:val="26"/>
                <w:szCs w:val="26"/>
              </w:rPr>
              <w:t>ie  -</w:t>
            </w:r>
            <w:proofErr w:type="gramEnd"/>
            <w:r w:rsidRPr="00B649A7">
              <w:rPr>
                <w:rFonts w:ascii="Times New Roman" w:hAnsi="Times New Roman" w:cs="Times New Roman"/>
                <w:sz w:val="26"/>
                <w:szCs w:val="26"/>
              </w:rPr>
              <w:t xml:space="preserve"> obiectul c</w:t>
            </w:r>
            <w:r w:rsidR="00D434AA" w:rsidRPr="00B649A7">
              <w:rPr>
                <w:rFonts w:ascii="Times New Roman" w:hAnsi="Times New Roman" w:cs="Times New Roman"/>
                <w:sz w:val="26"/>
                <w:szCs w:val="26"/>
              </w:rPr>
              <w:t>ontractului de închiriere</w:t>
            </w:r>
            <w:r w:rsidRPr="00B649A7">
              <w:rPr>
                <w:rFonts w:ascii="Times New Roman" w:hAnsi="Times New Roman" w:cs="Times New Roman"/>
                <w:sz w:val="26"/>
                <w:szCs w:val="26"/>
              </w:rPr>
              <w:t xml:space="preserve"> pentru care este depusa oferta. </w:t>
            </w:r>
          </w:p>
        </w:tc>
      </w:tr>
      <w:tr w:rsidR="00B649A7" w:rsidRPr="00B649A7" w:rsidTr="002521D8">
        <w:tc>
          <w:tcPr>
            <w:tcW w:w="9576" w:type="dxa"/>
          </w:tcPr>
          <w:p w:rsidR="009D0024" w:rsidRPr="00B649A7" w:rsidRDefault="009D0024" w:rsidP="008E3B2A">
            <w:pPr>
              <w:spacing w:line="360" w:lineRule="auto"/>
              <w:jc w:val="both"/>
              <w:rPr>
                <w:rFonts w:ascii="Times New Roman" w:hAnsi="Times New Roman" w:cs="Times New Roman"/>
                <w:b/>
                <w:sz w:val="26"/>
                <w:szCs w:val="26"/>
              </w:rPr>
            </w:pPr>
          </w:p>
          <w:p w:rsidR="009D0024" w:rsidRPr="00B649A7" w:rsidRDefault="002521D8" w:rsidP="009D0024">
            <w:pPr>
              <w:pStyle w:val="ListParagraph"/>
              <w:numPr>
                <w:ilvl w:val="1"/>
                <w:numId w:val="2"/>
              </w:num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 xml:space="preserve">PLICUL EXTERIOR TREBUIE SA CONTINA: </w:t>
            </w:r>
          </w:p>
          <w:p w:rsidR="009D0024" w:rsidRPr="00B649A7" w:rsidRDefault="009D0024" w:rsidP="009D0024">
            <w:pPr>
              <w:spacing w:line="360" w:lineRule="auto"/>
              <w:ind w:left="720"/>
              <w:jc w:val="both"/>
              <w:rPr>
                <w:rFonts w:ascii="Times New Roman" w:hAnsi="Times New Roman" w:cs="Times New Roman"/>
                <w:b/>
                <w:sz w:val="26"/>
                <w:szCs w:val="26"/>
              </w:rPr>
            </w:pPr>
          </w:p>
        </w:tc>
      </w:tr>
      <w:tr w:rsidR="00B649A7" w:rsidRPr="00B649A7" w:rsidTr="002521D8">
        <w:tc>
          <w:tcPr>
            <w:tcW w:w="9576" w:type="dxa"/>
          </w:tcPr>
          <w:p w:rsidR="003E05CD" w:rsidRPr="00B649A7" w:rsidRDefault="003E05CD" w:rsidP="008E3B2A">
            <w:pPr>
              <w:spacing w:line="360" w:lineRule="auto"/>
              <w:jc w:val="both"/>
              <w:rPr>
                <w:rFonts w:ascii="Times New Roman" w:hAnsi="Times New Roman" w:cs="Times New Roman"/>
                <w:b/>
                <w:sz w:val="26"/>
                <w:szCs w:val="26"/>
              </w:rPr>
            </w:pPr>
          </w:p>
          <w:p w:rsidR="002521D8" w:rsidRPr="00B649A7" w:rsidRDefault="002521D8" w:rsidP="003E05CD">
            <w:pPr>
              <w:pStyle w:val="ListParagraph"/>
              <w:numPr>
                <w:ilvl w:val="0"/>
                <w:numId w:val="4"/>
              </w:num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Documente pentru ofertanti persoane juridice:</w:t>
            </w:r>
          </w:p>
          <w:p w:rsidR="003E05CD" w:rsidRPr="00B649A7" w:rsidRDefault="003E05CD" w:rsidP="003E05CD">
            <w:pPr>
              <w:pStyle w:val="ListParagraph"/>
              <w:spacing w:line="360" w:lineRule="auto"/>
              <w:jc w:val="both"/>
              <w:rPr>
                <w:rFonts w:ascii="Times New Roman" w:hAnsi="Times New Roman" w:cs="Times New Roman"/>
                <w:b/>
                <w:sz w:val="26"/>
                <w:szCs w:val="26"/>
              </w:rPr>
            </w:pPr>
          </w:p>
        </w:tc>
      </w:tr>
      <w:tr w:rsidR="00B649A7" w:rsidRPr="00B649A7" w:rsidTr="008E3B2A">
        <w:trPr>
          <w:trHeight w:val="1676"/>
        </w:trPr>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1. Documente care sa ateste forma juridica a ofertantului: </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 certificat constatator, emis de Oficiul Registrului Comertului, în termen de valabilitate și în original; </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Cod unic de înregistrare, în copie conform cu originalul;</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w:t>
            </w:r>
            <w:r w:rsidRPr="00B649A7">
              <w:rPr>
                <w:rFonts w:ascii="Times New Roman" w:hAnsi="Times New Roman" w:cs="Times New Roman"/>
                <w:sz w:val="26"/>
                <w:szCs w:val="26"/>
              </w:rPr>
              <w:t xml:space="preserve"> Împuternicire pentru persoana care reprezintă societatea în cadrul procedurii de licitație deschisă (în original), însoțită de copie conformă </w:t>
            </w:r>
            <w:proofErr w:type="gramStart"/>
            <w:r w:rsidRPr="00B649A7">
              <w:rPr>
                <w:rFonts w:ascii="Times New Roman" w:hAnsi="Times New Roman" w:cs="Times New Roman"/>
                <w:sz w:val="26"/>
                <w:szCs w:val="26"/>
              </w:rPr>
              <w:t>a</w:t>
            </w:r>
            <w:proofErr w:type="gramEnd"/>
            <w:r w:rsidRPr="00B649A7">
              <w:rPr>
                <w:rFonts w:ascii="Times New Roman" w:hAnsi="Times New Roman" w:cs="Times New Roman"/>
                <w:sz w:val="26"/>
                <w:szCs w:val="26"/>
              </w:rPr>
              <w:t xml:space="preserve"> actului de identitate. </w:t>
            </w:r>
            <w:r w:rsidR="00BF314F" w:rsidRPr="008918AE">
              <w:rPr>
                <w:rFonts w:ascii="Times New Roman" w:hAnsi="Times New Roman" w:cs="Times New Roman"/>
                <w:sz w:val="26"/>
                <w:szCs w:val="26"/>
              </w:rPr>
              <w:t xml:space="preserve">În cazul în care reprezentantul legal al socității depune personal oferta, acesta va face dovada calității de reprezentant legal al societății și va depune copie conformă </w:t>
            </w:r>
            <w:proofErr w:type="gramStart"/>
            <w:r w:rsidR="00BF314F" w:rsidRPr="008918AE">
              <w:rPr>
                <w:rFonts w:ascii="Times New Roman" w:hAnsi="Times New Roman" w:cs="Times New Roman"/>
                <w:sz w:val="26"/>
                <w:szCs w:val="26"/>
              </w:rPr>
              <w:t>a</w:t>
            </w:r>
            <w:proofErr w:type="gramEnd"/>
            <w:r w:rsidR="00BF314F" w:rsidRPr="008918AE">
              <w:rPr>
                <w:rFonts w:ascii="Times New Roman" w:hAnsi="Times New Roman" w:cs="Times New Roman"/>
                <w:sz w:val="26"/>
                <w:szCs w:val="26"/>
              </w:rPr>
              <w:t xml:space="preserve"> actului de identitate.</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3</w:t>
            </w:r>
            <w:r w:rsidRPr="00B649A7">
              <w:rPr>
                <w:rFonts w:ascii="Times New Roman" w:hAnsi="Times New Roman" w:cs="Times New Roman"/>
                <w:sz w:val="26"/>
                <w:szCs w:val="26"/>
              </w:rPr>
              <w:t xml:space="preserve">. Declaratie de participare la procedură semnata de ofertant, fara ingrosari, stersaturi sau modificari și Informatii generale privind ofertantul – Formular tip </w:t>
            </w:r>
          </w:p>
        </w:tc>
      </w:tr>
      <w:tr w:rsidR="00B649A7" w:rsidRPr="00B649A7" w:rsidTr="008E3B2A">
        <w:trPr>
          <w:trHeight w:val="4180"/>
        </w:trPr>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lastRenderedPageBreak/>
              <w:t>4.</w:t>
            </w:r>
            <w:r w:rsidRPr="00B649A7">
              <w:rPr>
                <w:rFonts w:ascii="Times New Roman" w:hAnsi="Times New Roman" w:cs="Times New Roman"/>
                <w:sz w:val="26"/>
                <w:szCs w:val="26"/>
              </w:rPr>
              <w:t xml:space="preserve"> Acte doveditoare a starii financiare:</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 certificate fiscale privind plata taxelor și impozitelor locale, de la primăria unde își are sediul oferantul și a contribuțiilor la bugetul consolidat al statului, care sa confirme achitarea obligatiilor exigibile de plata, valabile la data deschiderii ofertelor, în original; </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declaratie pe proprie raspundere a administratorului societății ca nu este in procedura de reorganizare sau lichidare judiciara sau într-una din situațiile prevăzute de Legea nr.85/2014 privind procedurile de prevenire a insolvenţei şi de insolvenţă – formular tip;</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 cazier judiciar al </w:t>
            </w:r>
            <w:r w:rsidR="00D434AA" w:rsidRPr="00B649A7">
              <w:rPr>
                <w:rFonts w:ascii="Times New Roman" w:hAnsi="Times New Roman" w:cs="Times New Roman"/>
                <w:sz w:val="26"/>
                <w:szCs w:val="26"/>
              </w:rPr>
              <w:t>administratorului, în original;</w:t>
            </w:r>
          </w:p>
        </w:tc>
      </w:tr>
      <w:tr w:rsidR="00B649A7" w:rsidRPr="00B649A7" w:rsidTr="002521D8">
        <w:tc>
          <w:tcPr>
            <w:tcW w:w="9576" w:type="dxa"/>
          </w:tcPr>
          <w:p w:rsidR="002521D8" w:rsidRPr="00B649A7" w:rsidRDefault="002521D8" w:rsidP="00D434A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5.</w:t>
            </w:r>
            <w:r w:rsidRPr="00B649A7">
              <w:rPr>
                <w:rFonts w:ascii="Times New Roman" w:hAnsi="Times New Roman" w:cs="Times New Roman"/>
                <w:sz w:val="26"/>
                <w:szCs w:val="26"/>
              </w:rPr>
              <w:t xml:space="preserve"> Copie conforme dupa chitantele care dovedesc</w:t>
            </w:r>
            <w:r w:rsidR="00D434AA" w:rsidRPr="00B649A7">
              <w:rPr>
                <w:rFonts w:ascii="Times New Roman" w:hAnsi="Times New Roman" w:cs="Times New Roman"/>
                <w:sz w:val="26"/>
                <w:szCs w:val="26"/>
              </w:rPr>
              <w:t xml:space="preserve"> achitarea taxei de participare</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6.</w:t>
            </w:r>
            <w:r w:rsidRPr="00B649A7">
              <w:rPr>
                <w:rFonts w:ascii="Times New Roman" w:hAnsi="Times New Roman" w:cs="Times New Roman"/>
                <w:sz w:val="26"/>
                <w:szCs w:val="26"/>
              </w:rPr>
              <w:t xml:space="preserve"> Declarație privind eligibilitatea - Formular tip.</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7.</w:t>
            </w:r>
            <w:r w:rsidRPr="00B649A7">
              <w:rPr>
                <w:rFonts w:ascii="Times New Roman" w:hAnsi="Times New Roman" w:cs="Times New Roman"/>
                <w:sz w:val="26"/>
                <w:szCs w:val="26"/>
              </w:rPr>
              <w:t xml:space="preserve"> Declarație privind conflictul de interese - Formular tip.</w:t>
            </w:r>
          </w:p>
        </w:tc>
      </w:tr>
      <w:tr w:rsidR="00B649A7" w:rsidRPr="00B649A7" w:rsidTr="008D2A4B">
        <w:trPr>
          <w:trHeight w:val="907"/>
        </w:trPr>
        <w:tc>
          <w:tcPr>
            <w:tcW w:w="9576" w:type="dxa"/>
          </w:tcPr>
          <w:p w:rsidR="009D0024" w:rsidRPr="00B649A7" w:rsidRDefault="009D0024" w:rsidP="00850553">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8.</w:t>
            </w:r>
            <w:r w:rsidRPr="00B649A7">
              <w:rPr>
                <w:rFonts w:ascii="Times New Roman" w:hAnsi="Times New Roman" w:cs="Times New Roman"/>
                <w:sz w:val="26"/>
                <w:szCs w:val="26"/>
              </w:rPr>
              <w:t xml:space="preserve"> Contractul de </w:t>
            </w:r>
            <w:r w:rsidR="00850553" w:rsidRPr="00B649A7">
              <w:rPr>
                <w:rFonts w:ascii="Times New Roman" w:hAnsi="Times New Roman" w:cs="Times New Roman"/>
                <w:sz w:val="26"/>
                <w:szCs w:val="26"/>
              </w:rPr>
              <w:t>închiriere</w:t>
            </w:r>
            <w:r w:rsidRPr="00B649A7">
              <w:rPr>
                <w:rFonts w:ascii="Times New Roman" w:hAnsi="Times New Roman" w:cs="Times New Roman"/>
                <w:sz w:val="26"/>
                <w:szCs w:val="26"/>
              </w:rPr>
              <w:t xml:space="preserve"> – model însuşit.</w:t>
            </w:r>
          </w:p>
        </w:tc>
      </w:tr>
      <w:tr w:rsidR="00B649A7" w:rsidRPr="00B649A7" w:rsidTr="002521D8">
        <w:tc>
          <w:tcPr>
            <w:tcW w:w="9576" w:type="dxa"/>
          </w:tcPr>
          <w:p w:rsidR="003E05CD" w:rsidRPr="00B649A7" w:rsidRDefault="003E05CD" w:rsidP="008E3B2A">
            <w:pPr>
              <w:spacing w:line="360" w:lineRule="auto"/>
              <w:jc w:val="both"/>
              <w:rPr>
                <w:rFonts w:ascii="Times New Roman" w:hAnsi="Times New Roman" w:cs="Times New Roman"/>
                <w:b/>
                <w:sz w:val="26"/>
                <w:szCs w:val="26"/>
              </w:rPr>
            </w:pPr>
          </w:p>
          <w:p w:rsidR="002521D8" w:rsidRPr="00B649A7" w:rsidRDefault="002521D8" w:rsidP="003E05CD">
            <w:pPr>
              <w:pStyle w:val="ListParagraph"/>
              <w:numPr>
                <w:ilvl w:val="0"/>
                <w:numId w:val="4"/>
              </w:num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Documente pentru ofertanti persoane juridice străine:</w:t>
            </w:r>
          </w:p>
          <w:p w:rsidR="003E05CD" w:rsidRPr="00B649A7" w:rsidRDefault="003E05CD" w:rsidP="003E05CD">
            <w:pPr>
              <w:pStyle w:val="ListParagraph"/>
              <w:spacing w:line="360" w:lineRule="auto"/>
              <w:jc w:val="both"/>
              <w:rPr>
                <w:rFonts w:ascii="Times New Roman" w:hAnsi="Times New Roman" w:cs="Times New Roman"/>
                <w:b/>
                <w:sz w:val="26"/>
                <w:szCs w:val="26"/>
              </w:rPr>
            </w:pP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1.</w:t>
            </w:r>
            <w:r w:rsidRPr="00B649A7">
              <w:rPr>
                <w:rFonts w:ascii="Times New Roman" w:hAnsi="Times New Roman" w:cs="Times New Roman"/>
                <w:sz w:val="26"/>
                <w:szCs w:val="26"/>
              </w:rPr>
              <w:t xml:space="preserve"> Documente de înmatriculare în țara de origine, în traducere legalizată, în original;</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w:t>
            </w:r>
            <w:r w:rsidRPr="00B649A7">
              <w:rPr>
                <w:rFonts w:ascii="Times New Roman" w:hAnsi="Times New Roman" w:cs="Times New Roman"/>
                <w:sz w:val="26"/>
                <w:szCs w:val="26"/>
              </w:rPr>
              <w:t xml:space="preserve"> Împuternicire pentru persoana care reprezintă societatea în cadrul procedurii de licitație deschisă (în original), însoțită de copie conformă </w:t>
            </w:r>
            <w:proofErr w:type="gramStart"/>
            <w:r w:rsidRPr="00B649A7">
              <w:rPr>
                <w:rFonts w:ascii="Times New Roman" w:hAnsi="Times New Roman" w:cs="Times New Roman"/>
                <w:sz w:val="26"/>
                <w:szCs w:val="26"/>
              </w:rPr>
              <w:t>a</w:t>
            </w:r>
            <w:proofErr w:type="gramEnd"/>
            <w:r w:rsidRPr="00B649A7">
              <w:rPr>
                <w:rFonts w:ascii="Times New Roman" w:hAnsi="Times New Roman" w:cs="Times New Roman"/>
                <w:sz w:val="26"/>
                <w:szCs w:val="26"/>
              </w:rPr>
              <w:t xml:space="preserve"> actului de identitate. </w:t>
            </w:r>
            <w:r w:rsidR="00BF314F" w:rsidRPr="008918AE">
              <w:rPr>
                <w:rFonts w:ascii="Times New Roman" w:hAnsi="Times New Roman" w:cs="Times New Roman"/>
                <w:sz w:val="26"/>
                <w:szCs w:val="26"/>
              </w:rPr>
              <w:t xml:space="preserve">În cazul în care reprezentantul legal al socității depune personal oferta, acesta va face dovada calității de reprezentant legal al societății și va depune copie conformă </w:t>
            </w:r>
            <w:proofErr w:type="gramStart"/>
            <w:r w:rsidR="00BF314F" w:rsidRPr="008918AE">
              <w:rPr>
                <w:rFonts w:ascii="Times New Roman" w:hAnsi="Times New Roman" w:cs="Times New Roman"/>
                <w:sz w:val="26"/>
                <w:szCs w:val="26"/>
              </w:rPr>
              <w:t>a</w:t>
            </w:r>
            <w:proofErr w:type="gramEnd"/>
            <w:r w:rsidR="00BF314F" w:rsidRPr="008918AE">
              <w:rPr>
                <w:rFonts w:ascii="Times New Roman" w:hAnsi="Times New Roman" w:cs="Times New Roman"/>
                <w:sz w:val="26"/>
                <w:szCs w:val="26"/>
              </w:rPr>
              <w:t xml:space="preserve"> actului de identitate.</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3.</w:t>
            </w:r>
            <w:r w:rsidRPr="00B649A7">
              <w:rPr>
                <w:rFonts w:ascii="Times New Roman" w:hAnsi="Times New Roman" w:cs="Times New Roman"/>
                <w:sz w:val="26"/>
                <w:szCs w:val="26"/>
              </w:rPr>
              <w:t xml:space="preserve"> Declaratie de participare la procedură, semnata de ofertant, fara ingrosari, stersaturi sau modificari și Informatii generale privind ofertantul – Formulare tip </w:t>
            </w:r>
          </w:p>
        </w:tc>
      </w:tr>
      <w:tr w:rsidR="00B649A7" w:rsidRPr="00B649A7" w:rsidTr="008E3B2A">
        <w:trPr>
          <w:trHeight w:val="4180"/>
        </w:trPr>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lastRenderedPageBreak/>
              <w:t>4</w:t>
            </w:r>
            <w:r w:rsidRPr="00B649A7">
              <w:rPr>
                <w:rFonts w:ascii="Times New Roman" w:hAnsi="Times New Roman" w:cs="Times New Roman"/>
                <w:sz w:val="26"/>
                <w:szCs w:val="26"/>
              </w:rPr>
              <w:t>. Acte doveditoare a starii financiare:</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 certificate fiscale privind plata taxelor și impozitelor locale, de la primăria unde își are sediul oferantul și a contribuțiilor  la bugetul consolidat al statului, care sa confirme achitarea obligatiilor exigibile de plata, valabile la data deschiderii ofertelor, în original; </w:t>
            </w:r>
          </w:p>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declaratie pe proprie raspundere a administratorului societății ca nu este in procedura de reorganizare sau lichidare judiciara sau într-una din situațiile prevăzute de Legea nr.85/2014 privind procedurile de prevenire a insolvenţei şi de insolvenţă – formular tip;</w:t>
            </w:r>
          </w:p>
          <w:p w:rsidR="002521D8" w:rsidRPr="00B649A7" w:rsidRDefault="002521D8" w:rsidP="0014317D">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 </w:t>
            </w:r>
            <w:proofErr w:type="gramStart"/>
            <w:r w:rsidRPr="00B649A7">
              <w:rPr>
                <w:rFonts w:ascii="Times New Roman" w:hAnsi="Times New Roman" w:cs="Times New Roman"/>
                <w:sz w:val="26"/>
                <w:szCs w:val="26"/>
              </w:rPr>
              <w:t>cazier</w:t>
            </w:r>
            <w:proofErr w:type="gramEnd"/>
            <w:r w:rsidRPr="00B649A7">
              <w:rPr>
                <w:rFonts w:ascii="Times New Roman" w:hAnsi="Times New Roman" w:cs="Times New Roman"/>
                <w:sz w:val="26"/>
                <w:szCs w:val="26"/>
              </w:rPr>
              <w:t xml:space="preserve"> judiciar al administratorul</w:t>
            </w:r>
            <w:r w:rsidR="0014317D" w:rsidRPr="00B649A7">
              <w:rPr>
                <w:rFonts w:ascii="Times New Roman" w:hAnsi="Times New Roman" w:cs="Times New Roman"/>
                <w:sz w:val="26"/>
                <w:szCs w:val="26"/>
              </w:rPr>
              <w:t>ui sau echivalent, în original.</w:t>
            </w:r>
          </w:p>
        </w:tc>
      </w:tr>
      <w:tr w:rsidR="00B649A7" w:rsidRPr="00B649A7" w:rsidTr="002521D8">
        <w:tc>
          <w:tcPr>
            <w:tcW w:w="9576" w:type="dxa"/>
          </w:tcPr>
          <w:p w:rsidR="002521D8" w:rsidRPr="00B649A7" w:rsidRDefault="002521D8" w:rsidP="0014317D">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5. Copie conforme dupa chitantele care dovedesc</w:t>
            </w:r>
            <w:r w:rsidR="0014317D" w:rsidRPr="00B649A7">
              <w:rPr>
                <w:rFonts w:ascii="Times New Roman" w:hAnsi="Times New Roman" w:cs="Times New Roman"/>
                <w:sz w:val="26"/>
                <w:szCs w:val="26"/>
              </w:rPr>
              <w:t xml:space="preserve"> achitarea taxei de participare.</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6.</w:t>
            </w:r>
            <w:r w:rsidRPr="00B649A7">
              <w:rPr>
                <w:rFonts w:ascii="Times New Roman" w:hAnsi="Times New Roman" w:cs="Times New Roman"/>
                <w:sz w:val="26"/>
                <w:szCs w:val="26"/>
              </w:rPr>
              <w:t xml:space="preserve"> Declarație privind eligibilitatea - Formular tip.</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7.</w:t>
            </w:r>
            <w:r w:rsidRPr="00B649A7">
              <w:rPr>
                <w:rFonts w:ascii="Times New Roman" w:hAnsi="Times New Roman" w:cs="Times New Roman"/>
                <w:sz w:val="26"/>
                <w:szCs w:val="26"/>
              </w:rPr>
              <w:t xml:space="preserve"> Declarație privind conflictul de interese - Formular tip.</w:t>
            </w:r>
          </w:p>
        </w:tc>
      </w:tr>
      <w:tr w:rsidR="00B649A7" w:rsidRPr="00B649A7" w:rsidTr="009D0024">
        <w:trPr>
          <w:trHeight w:val="512"/>
        </w:trPr>
        <w:tc>
          <w:tcPr>
            <w:tcW w:w="9576" w:type="dxa"/>
          </w:tcPr>
          <w:p w:rsidR="009D0024" w:rsidRPr="00B649A7" w:rsidRDefault="009D0024" w:rsidP="00850553">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8.</w:t>
            </w:r>
            <w:r w:rsidRPr="00B649A7">
              <w:rPr>
                <w:rFonts w:ascii="Times New Roman" w:hAnsi="Times New Roman" w:cs="Times New Roman"/>
                <w:sz w:val="26"/>
                <w:szCs w:val="26"/>
              </w:rPr>
              <w:t xml:space="preserve"> Contractul de </w:t>
            </w:r>
            <w:r w:rsidR="00850553" w:rsidRPr="00B649A7">
              <w:rPr>
                <w:rFonts w:ascii="Times New Roman" w:hAnsi="Times New Roman" w:cs="Times New Roman"/>
                <w:sz w:val="26"/>
                <w:szCs w:val="26"/>
              </w:rPr>
              <w:t>închiriere</w:t>
            </w:r>
            <w:r w:rsidRPr="00B649A7">
              <w:rPr>
                <w:rFonts w:ascii="Times New Roman" w:hAnsi="Times New Roman" w:cs="Times New Roman"/>
                <w:sz w:val="26"/>
                <w:szCs w:val="26"/>
              </w:rPr>
              <w:t xml:space="preserve"> – model însuşit.</w:t>
            </w:r>
          </w:p>
        </w:tc>
      </w:tr>
      <w:tr w:rsidR="00B649A7" w:rsidRPr="00B649A7" w:rsidTr="008E3B2A">
        <w:trPr>
          <w:trHeight w:val="838"/>
        </w:trPr>
        <w:tc>
          <w:tcPr>
            <w:tcW w:w="9576" w:type="dxa"/>
          </w:tcPr>
          <w:p w:rsidR="002521D8" w:rsidRPr="00B649A7" w:rsidRDefault="002521D8" w:rsidP="008E3B2A">
            <w:pPr>
              <w:spacing w:line="360" w:lineRule="auto"/>
              <w:jc w:val="both"/>
              <w:rPr>
                <w:rFonts w:ascii="Times New Roman" w:hAnsi="Times New Roman" w:cs="Times New Roman"/>
                <w:b/>
                <w:sz w:val="26"/>
                <w:szCs w:val="26"/>
              </w:rPr>
            </w:pPr>
          </w:p>
          <w:p w:rsidR="002521D8" w:rsidRPr="00B649A7" w:rsidRDefault="002521D8" w:rsidP="008E3B2A">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3.4. PLICUL INTERIOR TREBUIE SA CONTINA:</w:t>
            </w:r>
          </w:p>
          <w:p w:rsidR="002521D8" w:rsidRPr="00B649A7" w:rsidRDefault="002521D8" w:rsidP="008E3B2A">
            <w:pPr>
              <w:spacing w:line="360" w:lineRule="auto"/>
              <w:jc w:val="both"/>
              <w:rPr>
                <w:rFonts w:ascii="Times New Roman" w:hAnsi="Times New Roman" w:cs="Times New Roman"/>
                <w:b/>
                <w:sz w:val="26"/>
                <w:szCs w:val="26"/>
              </w:rPr>
            </w:pP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1.</w:t>
            </w:r>
            <w:r w:rsidRPr="00B649A7">
              <w:rPr>
                <w:rFonts w:ascii="Times New Roman" w:hAnsi="Times New Roman" w:cs="Times New Roman"/>
                <w:sz w:val="26"/>
                <w:szCs w:val="26"/>
              </w:rPr>
              <w:t xml:space="preserve"> Pe plicul interior se inscriu numele sau denumirea ofertantului și sediul social al acestuia.</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w:t>
            </w:r>
            <w:r w:rsidRPr="00B649A7">
              <w:rPr>
                <w:rFonts w:ascii="Times New Roman" w:hAnsi="Times New Roman" w:cs="Times New Roman"/>
                <w:sz w:val="26"/>
                <w:szCs w:val="26"/>
              </w:rPr>
              <w:t xml:space="preserve"> Acest plic va contine oferta financiară propriu-zisa si va fi semnata de ofertant in original.</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 xml:space="preserve"> 3.</w:t>
            </w:r>
            <w:r w:rsidRPr="00B649A7">
              <w:rPr>
                <w:rFonts w:ascii="Times New Roman" w:hAnsi="Times New Roman" w:cs="Times New Roman"/>
                <w:sz w:val="26"/>
                <w:szCs w:val="26"/>
              </w:rPr>
              <w:t xml:space="preserve"> Oferta va cuprinde </w:t>
            </w:r>
            <w:r w:rsidRPr="00B649A7">
              <w:rPr>
                <w:rFonts w:ascii="Times New Roman" w:hAnsi="Times New Roman" w:cs="Times New Roman"/>
                <w:b/>
                <w:i/>
                <w:sz w:val="26"/>
                <w:szCs w:val="26"/>
              </w:rPr>
              <w:t xml:space="preserve">Formularul de oferta </w:t>
            </w:r>
            <w:r w:rsidRPr="00B649A7">
              <w:rPr>
                <w:rFonts w:ascii="Times New Roman" w:hAnsi="Times New Roman" w:cs="Times New Roman"/>
                <w:sz w:val="26"/>
                <w:szCs w:val="26"/>
              </w:rPr>
              <w:t xml:space="preserve">semnat si datat, fara ingosari, stersaturi sau modificari.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4.</w:t>
            </w:r>
            <w:r w:rsidRPr="00B649A7">
              <w:rPr>
                <w:rFonts w:ascii="Times New Roman" w:hAnsi="Times New Roman" w:cs="Times New Roman"/>
                <w:sz w:val="26"/>
                <w:szCs w:val="26"/>
              </w:rPr>
              <w:t xml:space="preserve"> Fiecare participant are dreptul sa depuna o singura oferta.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5.</w:t>
            </w:r>
            <w:r w:rsidRPr="00B649A7">
              <w:rPr>
                <w:rFonts w:ascii="Times New Roman" w:hAnsi="Times New Roman" w:cs="Times New Roman"/>
                <w:sz w:val="26"/>
                <w:szCs w:val="26"/>
              </w:rPr>
              <w:t xml:space="preserve"> Ofertele primite si inregistrate dupa termenul limita de primire, prevazut in anuntul publicitar, vor fi excluse de la licitatie si vor fi inapoiate ofertantilor fara a fi deschise. </w:t>
            </w:r>
          </w:p>
        </w:tc>
      </w:tr>
      <w:tr w:rsidR="00B649A7" w:rsidRPr="00B649A7" w:rsidTr="002521D8">
        <w:trPr>
          <w:trHeight w:val="953"/>
        </w:trPr>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6.</w:t>
            </w:r>
            <w:r w:rsidRPr="00B649A7">
              <w:rPr>
                <w:rFonts w:ascii="Times New Roman" w:hAnsi="Times New Roman" w:cs="Times New Roman"/>
                <w:sz w:val="26"/>
                <w:szCs w:val="26"/>
              </w:rPr>
              <w:t xml:space="preserve"> Plicurile interioare gasite dupa deschiderea plicurilor exterioare, nesigilate, conduc la respingerea ofertei ca fiind neconforma.</w:t>
            </w:r>
          </w:p>
        </w:tc>
      </w:tr>
      <w:tr w:rsidR="00B649A7" w:rsidRPr="00B649A7" w:rsidTr="002521D8">
        <w:tc>
          <w:tcPr>
            <w:tcW w:w="9576" w:type="dxa"/>
          </w:tcPr>
          <w:p w:rsidR="009D0024" w:rsidRPr="00B649A7" w:rsidRDefault="009D0024" w:rsidP="008E3B2A">
            <w:pPr>
              <w:spacing w:line="360" w:lineRule="auto"/>
              <w:jc w:val="both"/>
              <w:rPr>
                <w:rFonts w:ascii="Times New Roman" w:hAnsi="Times New Roman" w:cs="Times New Roman"/>
                <w:b/>
                <w:sz w:val="26"/>
                <w:szCs w:val="26"/>
              </w:rPr>
            </w:pPr>
          </w:p>
          <w:p w:rsidR="002521D8" w:rsidRPr="00B649A7" w:rsidRDefault="009D0024" w:rsidP="008E3B2A">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 xml:space="preserve">            </w:t>
            </w:r>
            <w:r w:rsidR="002521D8" w:rsidRPr="00B649A7">
              <w:rPr>
                <w:rFonts w:ascii="Times New Roman" w:hAnsi="Times New Roman" w:cs="Times New Roman"/>
                <w:b/>
                <w:sz w:val="26"/>
                <w:szCs w:val="26"/>
              </w:rPr>
              <w:t>Precizari privind oferta</w:t>
            </w:r>
            <w:r w:rsidRPr="00B649A7">
              <w:rPr>
                <w:rFonts w:ascii="Times New Roman" w:hAnsi="Times New Roman" w:cs="Times New Roman"/>
                <w:b/>
                <w:sz w:val="26"/>
                <w:szCs w:val="26"/>
              </w:rPr>
              <w:t>:</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lastRenderedPageBreak/>
              <w:t xml:space="preserve">1. </w:t>
            </w:r>
            <w:r w:rsidRPr="00B649A7">
              <w:rPr>
                <w:rFonts w:ascii="Times New Roman" w:hAnsi="Times New Roman" w:cs="Times New Roman"/>
                <w:sz w:val="26"/>
                <w:szCs w:val="26"/>
              </w:rPr>
              <w:t>Oferta reprezinta angajamentul ferm al ofertantului in conformitate cu documentele licitatiei, este secreta si se depune în vederea participarii la licitatie.</w:t>
            </w:r>
            <w:r w:rsidRPr="00B649A7">
              <w:rPr>
                <w:rFonts w:ascii="Times New Roman" w:hAnsi="Times New Roman" w:cs="Times New Roman"/>
                <w:b/>
                <w:sz w:val="26"/>
                <w:szCs w:val="26"/>
              </w:rPr>
              <w:t xml:space="preserve">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2</w:t>
            </w:r>
            <w:r w:rsidRPr="00B649A7">
              <w:rPr>
                <w:rFonts w:ascii="Times New Roman" w:hAnsi="Times New Roman" w:cs="Times New Roman"/>
                <w:sz w:val="26"/>
                <w:szCs w:val="26"/>
              </w:rPr>
              <w:t>. Oferta trebuie sa fie ferma si redactata in limba romana.</w:t>
            </w:r>
            <w:r w:rsidRPr="00B649A7">
              <w:rPr>
                <w:rFonts w:ascii="Times New Roman" w:hAnsi="Times New Roman" w:cs="Times New Roman"/>
                <w:b/>
                <w:sz w:val="26"/>
                <w:szCs w:val="26"/>
              </w:rPr>
              <w:t xml:space="preserve">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3.</w:t>
            </w:r>
            <w:r w:rsidRPr="00B649A7">
              <w:rPr>
                <w:rFonts w:ascii="Times New Roman" w:hAnsi="Times New Roman" w:cs="Times New Roman"/>
                <w:sz w:val="26"/>
                <w:szCs w:val="26"/>
              </w:rPr>
              <w:t xml:space="preserve"> Oferta este supusa clauzelor juridice si financiare inscrise in documentele ce o alcatuiesc.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4.</w:t>
            </w:r>
            <w:r w:rsidRPr="00B649A7">
              <w:rPr>
                <w:rFonts w:ascii="Times New Roman" w:hAnsi="Times New Roman" w:cs="Times New Roman"/>
                <w:sz w:val="26"/>
                <w:szCs w:val="26"/>
              </w:rPr>
              <w:t xml:space="preserve"> Organizatorul licitatiei are dreptul, prin comisia de evaluare, sa descalifice orice ofertant care nu indeplineste prin oferta prezentata una sau mai multe cerinte din documentele licitatiei.</w:t>
            </w:r>
          </w:p>
        </w:tc>
      </w:tr>
      <w:tr w:rsidR="00B649A7" w:rsidRPr="00B649A7" w:rsidTr="002521D8">
        <w:tc>
          <w:tcPr>
            <w:tcW w:w="9576" w:type="dxa"/>
          </w:tcPr>
          <w:p w:rsidR="002521D8" w:rsidRPr="00B649A7" w:rsidRDefault="002521D8" w:rsidP="0014317D">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 xml:space="preserve"> 5.</w:t>
            </w:r>
            <w:r w:rsidRPr="00B649A7">
              <w:rPr>
                <w:rFonts w:ascii="Times New Roman" w:hAnsi="Times New Roman" w:cs="Times New Roman"/>
                <w:sz w:val="26"/>
                <w:szCs w:val="26"/>
              </w:rPr>
              <w:t xml:space="preserve"> Depunerea ofertei reprezinta manifestarea vointei ofertantului de a semna contractul de </w:t>
            </w:r>
            <w:r w:rsidR="0014317D" w:rsidRPr="00B649A7">
              <w:rPr>
                <w:rFonts w:ascii="Times New Roman" w:hAnsi="Times New Roman" w:cs="Times New Roman"/>
                <w:sz w:val="26"/>
                <w:szCs w:val="26"/>
              </w:rPr>
              <w:t>închiriere</w:t>
            </w:r>
            <w:r w:rsidRPr="00B649A7">
              <w:rPr>
                <w:rFonts w:ascii="Times New Roman" w:hAnsi="Times New Roman" w:cs="Times New Roman"/>
                <w:sz w:val="26"/>
                <w:szCs w:val="26"/>
              </w:rPr>
              <w:t xml:space="preserve"> pentru a-l exploata conform </w:t>
            </w:r>
            <w:r w:rsidR="0014317D" w:rsidRPr="00B649A7">
              <w:rPr>
                <w:rFonts w:ascii="Times New Roman" w:hAnsi="Times New Roman" w:cs="Times New Roman"/>
                <w:sz w:val="26"/>
                <w:szCs w:val="26"/>
              </w:rPr>
              <w:t>clauzelor stabilite în caietul de sarcini, documentația de atribuire și contractual de închiriere</w:t>
            </w:r>
            <w:r w:rsidRPr="00B649A7">
              <w:rPr>
                <w:rFonts w:ascii="Times New Roman" w:hAnsi="Times New Roman" w:cs="Times New Roman"/>
                <w:sz w:val="26"/>
                <w:szCs w:val="26"/>
              </w:rPr>
              <w:t xml:space="preserve">. </w:t>
            </w:r>
          </w:p>
        </w:tc>
      </w:tr>
      <w:tr w:rsidR="00B649A7" w:rsidRPr="00B649A7" w:rsidTr="002521D8">
        <w:tc>
          <w:tcPr>
            <w:tcW w:w="9576" w:type="dxa"/>
          </w:tcPr>
          <w:p w:rsidR="002521D8" w:rsidRPr="00B649A7" w:rsidRDefault="002521D8" w:rsidP="0014317D">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6. Revocarea ofertei de catre ofertant in perioada de valabilitate </w:t>
            </w:r>
            <w:proofErr w:type="gramStart"/>
            <w:r w:rsidRPr="00B649A7">
              <w:rPr>
                <w:rFonts w:ascii="Times New Roman" w:hAnsi="Times New Roman" w:cs="Times New Roman"/>
                <w:sz w:val="26"/>
                <w:szCs w:val="26"/>
              </w:rPr>
              <w:t>a</w:t>
            </w:r>
            <w:proofErr w:type="gramEnd"/>
            <w:r w:rsidRPr="00B649A7">
              <w:rPr>
                <w:rFonts w:ascii="Times New Roman" w:hAnsi="Times New Roman" w:cs="Times New Roman"/>
                <w:sz w:val="26"/>
                <w:szCs w:val="26"/>
              </w:rPr>
              <w:t xml:space="preserve"> acesteia, potrivit anuntului, atrage dupa sine pierderea </w:t>
            </w:r>
            <w:r w:rsidR="0014317D" w:rsidRPr="00B649A7">
              <w:rPr>
                <w:rFonts w:ascii="Times New Roman" w:hAnsi="Times New Roman" w:cs="Times New Roman"/>
                <w:sz w:val="26"/>
                <w:szCs w:val="26"/>
              </w:rPr>
              <w:t>taxei</w:t>
            </w:r>
            <w:r w:rsidRPr="00B649A7">
              <w:rPr>
                <w:rFonts w:ascii="Times New Roman" w:hAnsi="Times New Roman" w:cs="Times New Roman"/>
                <w:sz w:val="26"/>
                <w:szCs w:val="26"/>
              </w:rPr>
              <w:t xml:space="preserve"> de participare.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7.</w:t>
            </w:r>
            <w:r w:rsidRPr="00B649A7">
              <w:rPr>
                <w:rFonts w:ascii="Times New Roman" w:hAnsi="Times New Roman" w:cs="Times New Roman"/>
                <w:sz w:val="26"/>
                <w:szCs w:val="26"/>
              </w:rPr>
              <w:t xml:space="preserve"> Revocarea de catre ofertant </w:t>
            </w:r>
            <w:proofErr w:type="gramStart"/>
            <w:r w:rsidRPr="00B649A7">
              <w:rPr>
                <w:rFonts w:ascii="Times New Roman" w:hAnsi="Times New Roman" w:cs="Times New Roman"/>
                <w:sz w:val="26"/>
                <w:szCs w:val="26"/>
              </w:rPr>
              <w:t>a</w:t>
            </w:r>
            <w:proofErr w:type="gramEnd"/>
            <w:r w:rsidRPr="00B649A7">
              <w:rPr>
                <w:rFonts w:ascii="Times New Roman" w:hAnsi="Times New Roman" w:cs="Times New Roman"/>
                <w:sz w:val="26"/>
                <w:szCs w:val="26"/>
              </w:rPr>
              <w:t xml:space="preserve"> ofertei dupa adjudecare, atrage dupa sine pierderea taxei de participare si, daca e cazul, plata de daune interese de catre partea in culpa. </w:t>
            </w:r>
          </w:p>
        </w:tc>
      </w:tr>
      <w:tr w:rsidR="00B649A7" w:rsidRPr="00B649A7" w:rsidTr="002521D8">
        <w:tc>
          <w:tcPr>
            <w:tcW w:w="9576" w:type="dxa"/>
          </w:tcPr>
          <w:p w:rsidR="002521D8" w:rsidRPr="00B649A7" w:rsidRDefault="002521D8" w:rsidP="00365C99">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8.</w:t>
            </w:r>
            <w:r w:rsidRPr="00B649A7">
              <w:rPr>
                <w:rFonts w:ascii="Times New Roman" w:hAnsi="Times New Roman" w:cs="Times New Roman"/>
                <w:sz w:val="26"/>
                <w:szCs w:val="26"/>
              </w:rPr>
              <w:t xml:space="preserve"> Continutul ofertei trebuie sa ramana confidential pana la data stabilita pentru deschiderea acestora, </w:t>
            </w:r>
            <w:r w:rsidR="00365C99" w:rsidRPr="00B649A7">
              <w:rPr>
                <w:rFonts w:ascii="Times New Roman" w:hAnsi="Times New Roman" w:cs="Times New Roman"/>
                <w:sz w:val="26"/>
                <w:szCs w:val="26"/>
              </w:rPr>
              <w:t>proprietarul</w:t>
            </w:r>
            <w:r w:rsidRPr="00B649A7">
              <w:rPr>
                <w:rFonts w:ascii="Times New Roman" w:hAnsi="Times New Roman" w:cs="Times New Roman"/>
                <w:sz w:val="26"/>
                <w:szCs w:val="26"/>
              </w:rPr>
              <w:t xml:space="preserve"> urmand a lua cunostinta de continutul respectivelor oferte numai dupa aceasta data.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9.</w:t>
            </w:r>
            <w:r w:rsidRPr="00B649A7">
              <w:rPr>
                <w:rFonts w:ascii="Times New Roman" w:hAnsi="Times New Roman" w:cs="Times New Roman"/>
                <w:sz w:val="26"/>
                <w:szCs w:val="26"/>
              </w:rPr>
              <w:t xml:space="preserve"> Pretul minim de</w:t>
            </w:r>
            <w:r w:rsidR="00BF314F">
              <w:rPr>
                <w:rFonts w:ascii="Times New Roman" w:hAnsi="Times New Roman" w:cs="Times New Roman"/>
                <w:sz w:val="26"/>
                <w:szCs w:val="26"/>
              </w:rPr>
              <w:t xml:space="preserve"> pornire a licitatiei este de: 16</w:t>
            </w:r>
            <w:r w:rsidRPr="00B649A7">
              <w:rPr>
                <w:rFonts w:ascii="Times New Roman" w:hAnsi="Times New Roman" w:cs="Times New Roman"/>
                <w:sz w:val="26"/>
                <w:szCs w:val="26"/>
              </w:rPr>
              <w:t xml:space="preserve"> eur/lună inclusiv T.V.A. conform raportului de evaluare.</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 xml:space="preserve"> 10.</w:t>
            </w:r>
            <w:r w:rsidRPr="00B649A7">
              <w:rPr>
                <w:rFonts w:ascii="Times New Roman" w:hAnsi="Times New Roman" w:cs="Times New Roman"/>
                <w:sz w:val="26"/>
                <w:szCs w:val="26"/>
              </w:rPr>
              <w:t xml:space="preserve"> Pasul de licitare (suma fixa in bani care reprezinta minimum supralicitarii) va fi de 200 lei, in cazul în care prețurile ofertate sunt egale. </w:t>
            </w:r>
          </w:p>
        </w:tc>
      </w:tr>
      <w:tr w:rsidR="00B649A7" w:rsidRPr="00B649A7" w:rsidTr="002521D8">
        <w:tc>
          <w:tcPr>
            <w:tcW w:w="9576" w:type="dxa"/>
          </w:tcPr>
          <w:p w:rsidR="002521D8" w:rsidRPr="00B649A7" w:rsidRDefault="002521D8" w:rsidP="0014317D">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11.</w:t>
            </w:r>
            <w:r w:rsidRPr="00B649A7">
              <w:rPr>
                <w:rFonts w:ascii="Times New Roman" w:hAnsi="Times New Roman" w:cs="Times New Roman"/>
                <w:sz w:val="26"/>
                <w:szCs w:val="26"/>
              </w:rPr>
              <w:t xml:space="preserve"> </w:t>
            </w:r>
            <w:r w:rsidR="0014317D" w:rsidRPr="00B649A7">
              <w:rPr>
                <w:rFonts w:ascii="Times New Roman" w:hAnsi="Times New Roman" w:cs="Times New Roman"/>
                <w:sz w:val="26"/>
                <w:szCs w:val="26"/>
              </w:rPr>
              <w:t>Chiria licitată</w:t>
            </w:r>
            <w:r w:rsidRPr="00B649A7">
              <w:rPr>
                <w:rFonts w:ascii="Times New Roman" w:hAnsi="Times New Roman" w:cs="Times New Roman"/>
                <w:sz w:val="26"/>
                <w:szCs w:val="26"/>
              </w:rPr>
              <w:t xml:space="preserve"> va fi indexat</w:t>
            </w:r>
            <w:r w:rsidR="0014317D" w:rsidRPr="00B649A7">
              <w:rPr>
                <w:rFonts w:ascii="Times New Roman" w:hAnsi="Times New Roman" w:cs="Times New Roman"/>
                <w:sz w:val="26"/>
                <w:szCs w:val="26"/>
              </w:rPr>
              <w:t>ă</w:t>
            </w:r>
            <w:r w:rsidRPr="00B649A7">
              <w:rPr>
                <w:rFonts w:ascii="Times New Roman" w:hAnsi="Times New Roman" w:cs="Times New Roman"/>
                <w:sz w:val="26"/>
                <w:szCs w:val="26"/>
              </w:rPr>
              <w:t xml:space="preserve"> anual cu rata inflatiei. </w:t>
            </w:r>
          </w:p>
        </w:tc>
      </w:tr>
      <w:tr w:rsidR="00B649A7" w:rsidRPr="00B649A7" w:rsidTr="002521D8">
        <w:tc>
          <w:tcPr>
            <w:tcW w:w="9576" w:type="dxa"/>
          </w:tcPr>
          <w:p w:rsidR="002521D8" w:rsidRPr="00B649A7" w:rsidRDefault="002521D8" w:rsidP="0014317D">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12.</w:t>
            </w:r>
            <w:r w:rsidRPr="00B649A7">
              <w:rPr>
                <w:rFonts w:ascii="Times New Roman" w:hAnsi="Times New Roman" w:cs="Times New Roman"/>
                <w:sz w:val="26"/>
                <w:szCs w:val="26"/>
              </w:rPr>
              <w:t xml:space="preserve"> Modul de achitare a pretului cat si clauzele pentru respectarea obligatiilor de plata, se vor stabili prin contractul de </w:t>
            </w:r>
            <w:r w:rsidR="0014317D" w:rsidRPr="00B649A7">
              <w:rPr>
                <w:rFonts w:ascii="Times New Roman" w:hAnsi="Times New Roman" w:cs="Times New Roman"/>
                <w:sz w:val="26"/>
                <w:szCs w:val="26"/>
              </w:rPr>
              <w:t>închiriere</w:t>
            </w:r>
            <w:r w:rsidRPr="00B649A7">
              <w:rPr>
                <w:rFonts w:ascii="Times New Roman" w:hAnsi="Times New Roman" w:cs="Times New Roman"/>
                <w:sz w:val="26"/>
                <w:szCs w:val="26"/>
              </w:rPr>
              <w:t xml:space="preserve">. </w:t>
            </w:r>
          </w:p>
        </w:tc>
      </w:tr>
      <w:tr w:rsidR="00B649A7" w:rsidRPr="00B649A7" w:rsidTr="002521D8">
        <w:tc>
          <w:tcPr>
            <w:tcW w:w="9576" w:type="dxa"/>
          </w:tcPr>
          <w:p w:rsidR="002521D8" w:rsidRPr="00B649A7" w:rsidRDefault="002521D8" w:rsidP="0014317D">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13.</w:t>
            </w:r>
            <w:r w:rsidRPr="00B649A7">
              <w:rPr>
                <w:rFonts w:ascii="Times New Roman" w:hAnsi="Times New Roman" w:cs="Times New Roman"/>
                <w:sz w:val="26"/>
                <w:szCs w:val="26"/>
              </w:rPr>
              <w:t xml:space="preserve"> </w:t>
            </w:r>
            <w:r w:rsidR="0014317D" w:rsidRPr="00B649A7">
              <w:rPr>
                <w:rFonts w:ascii="Times New Roman" w:hAnsi="Times New Roman" w:cs="Times New Roman"/>
                <w:sz w:val="26"/>
                <w:szCs w:val="26"/>
              </w:rPr>
              <w:t>Chiriașul</w:t>
            </w:r>
            <w:r w:rsidRPr="00B649A7">
              <w:rPr>
                <w:rFonts w:ascii="Times New Roman" w:hAnsi="Times New Roman" w:cs="Times New Roman"/>
                <w:sz w:val="26"/>
                <w:szCs w:val="26"/>
              </w:rPr>
              <w:t xml:space="preserve"> va suporta toate cheltuielile de instituire a </w:t>
            </w:r>
            <w:r w:rsidR="0014317D" w:rsidRPr="00B649A7">
              <w:rPr>
                <w:rFonts w:ascii="Times New Roman" w:hAnsi="Times New Roman" w:cs="Times New Roman"/>
                <w:sz w:val="26"/>
                <w:szCs w:val="26"/>
              </w:rPr>
              <w:t>contractului de închiriere</w:t>
            </w:r>
            <w:r w:rsidRPr="00B649A7">
              <w:rPr>
                <w:rFonts w:ascii="Times New Roman" w:hAnsi="Times New Roman" w:cs="Times New Roman"/>
                <w:sz w:val="26"/>
                <w:szCs w:val="26"/>
              </w:rPr>
              <w:t xml:space="preserve">, inclusiv înscrierea în Cartea Funciară a contractului, în termen de 30 de </w:t>
            </w:r>
            <w:r w:rsidR="0014317D" w:rsidRPr="00B649A7">
              <w:rPr>
                <w:rFonts w:ascii="Times New Roman" w:hAnsi="Times New Roman" w:cs="Times New Roman"/>
                <w:sz w:val="26"/>
                <w:szCs w:val="26"/>
              </w:rPr>
              <w:t xml:space="preserve">zile de la încheierea acestuia, precum și orice pretenții din partea proprietarului terenului pe care se află construcția sau </w:t>
            </w:r>
            <w:r w:rsidR="00AF1F2D" w:rsidRPr="00B649A7">
              <w:rPr>
                <w:rFonts w:ascii="Times New Roman" w:hAnsi="Times New Roman" w:cs="Times New Roman"/>
                <w:sz w:val="26"/>
                <w:szCs w:val="26"/>
              </w:rPr>
              <w:t>a terenului ce reglementează accesul până la construcție.</w:t>
            </w:r>
          </w:p>
        </w:tc>
      </w:tr>
      <w:tr w:rsidR="00B649A7" w:rsidRPr="00B649A7" w:rsidTr="008D2A4B">
        <w:trPr>
          <w:trHeight w:val="1355"/>
        </w:trPr>
        <w:tc>
          <w:tcPr>
            <w:tcW w:w="9576" w:type="dxa"/>
          </w:tcPr>
          <w:p w:rsidR="009D0024" w:rsidRPr="00B649A7" w:rsidRDefault="009D0024" w:rsidP="00AF1F2D">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lastRenderedPageBreak/>
              <w:t>14.</w:t>
            </w:r>
            <w:r w:rsidRPr="00B649A7">
              <w:rPr>
                <w:rFonts w:ascii="Times New Roman" w:hAnsi="Times New Roman" w:cs="Times New Roman"/>
                <w:sz w:val="26"/>
                <w:szCs w:val="26"/>
              </w:rPr>
              <w:t xml:space="preserve"> Toate obligatiile reciproce</w:t>
            </w:r>
            <w:r w:rsidR="00AF1F2D" w:rsidRPr="00B649A7">
              <w:rPr>
                <w:rFonts w:ascii="Times New Roman" w:hAnsi="Times New Roman" w:cs="Times New Roman"/>
                <w:sz w:val="26"/>
                <w:szCs w:val="26"/>
              </w:rPr>
              <w:t xml:space="preserve"> se vor concretiza in contractul</w:t>
            </w:r>
            <w:r w:rsidRPr="00B649A7">
              <w:rPr>
                <w:rFonts w:ascii="Times New Roman" w:hAnsi="Times New Roman" w:cs="Times New Roman"/>
                <w:sz w:val="26"/>
                <w:szCs w:val="26"/>
              </w:rPr>
              <w:t>, însuși de către ofertanți</w:t>
            </w:r>
            <w:r w:rsidR="00AF1F2D" w:rsidRPr="00B649A7">
              <w:rPr>
                <w:rFonts w:ascii="Times New Roman" w:hAnsi="Times New Roman" w:cs="Times New Roman"/>
                <w:sz w:val="26"/>
                <w:szCs w:val="26"/>
              </w:rPr>
              <w:t xml:space="preserve"> și documentația de licitație</w:t>
            </w:r>
            <w:r w:rsidRPr="00B649A7">
              <w:rPr>
                <w:rFonts w:ascii="Times New Roman" w:hAnsi="Times New Roman" w:cs="Times New Roman"/>
                <w:sz w:val="26"/>
                <w:szCs w:val="26"/>
              </w:rPr>
              <w:t>.</w:t>
            </w:r>
          </w:p>
        </w:tc>
      </w:tr>
      <w:tr w:rsidR="00B649A7" w:rsidRPr="00B649A7" w:rsidTr="002521D8">
        <w:trPr>
          <w:trHeight w:val="872"/>
        </w:trPr>
        <w:tc>
          <w:tcPr>
            <w:tcW w:w="9576" w:type="dxa"/>
          </w:tcPr>
          <w:p w:rsidR="002521D8" w:rsidRPr="00B649A7" w:rsidRDefault="002521D8" w:rsidP="008E3B2A">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2.5. INFORMATII PRIVIND CRITERIUL DE ATRIBUIRE SI MODUL DE LUCRU AL COMISIEI DE EVALUARE</w:t>
            </w:r>
          </w:p>
        </w:tc>
      </w:tr>
      <w:tr w:rsidR="00B649A7" w:rsidRPr="00B649A7" w:rsidTr="008D2A4B">
        <w:trPr>
          <w:trHeight w:val="3738"/>
        </w:trPr>
        <w:tc>
          <w:tcPr>
            <w:tcW w:w="9576" w:type="dxa"/>
          </w:tcPr>
          <w:p w:rsidR="003E05CD" w:rsidRPr="00B649A7" w:rsidRDefault="003E05CD" w:rsidP="008E3B2A">
            <w:pPr>
              <w:spacing w:line="360" w:lineRule="auto"/>
              <w:jc w:val="both"/>
              <w:rPr>
                <w:rFonts w:ascii="Times New Roman" w:hAnsi="Times New Roman" w:cs="Times New Roman"/>
                <w:sz w:val="26"/>
                <w:szCs w:val="26"/>
              </w:rPr>
            </w:pPr>
          </w:p>
          <w:p w:rsidR="003E05CD" w:rsidRPr="00B649A7" w:rsidRDefault="003E05CD"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Criteriul de atribuire al contractului este: cei mai mare nivel al </w:t>
            </w:r>
            <w:r w:rsidR="00AF1F2D" w:rsidRPr="00B649A7">
              <w:rPr>
                <w:rFonts w:ascii="Times New Roman" w:hAnsi="Times New Roman" w:cs="Times New Roman"/>
                <w:sz w:val="26"/>
                <w:szCs w:val="26"/>
              </w:rPr>
              <w:t>chiriei</w:t>
            </w:r>
            <w:r w:rsidRPr="00B649A7">
              <w:rPr>
                <w:rFonts w:ascii="Times New Roman" w:hAnsi="Times New Roman" w:cs="Times New Roman"/>
                <w:sz w:val="26"/>
                <w:szCs w:val="26"/>
              </w:rPr>
              <w:t>.</w:t>
            </w:r>
          </w:p>
          <w:p w:rsidR="003E05CD" w:rsidRPr="00B649A7" w:rsidRDefault="003E05CD"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Comisia de evaluare este legal intrunita numai in prezenta tuturor membrilor.</w:t>
            </w:r>
          </w:p>
          <w:p w:rsidR="003E05CD" w:rsidRPr="00B649A7" w:rsidRDefault="003E05CD"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Comisia de evaluare adopta decizii in mod autonom, numai pe baza documentatiei de atribuire si cu respectarea prevederilor legale in vigoare.</w:t>
            </w:r>
          </w:p>
          <w:p w:rsidR="003E05CD" w:rsidRPr="00B649A7" w:rsidRDefault="003E05CD"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Membrii comisiei de evaluare, supleantii si invitatii trebuie sa respecte regulile privind conflictul de interese.</w:t>
            </w:r>
          </w:p>
          <w:p w:rsidR="003E05CD" w:rsidRPr="00B649A7" w:rsidRDefault="003E05CD" w:rsidP="008E3B2A">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Membrii comisiei de evaluare au obligatia de a pastra confidentialitatea datelor, informatiilor si documentelor cuprinse in ofertele analizate.</w:t>
            </w:r>
          </w:p>
        </w:tc>
      </w:tr>
      <w:tr w:rsidR="00B649A7" w:rsidRPr="00B649A7" w:rsidTr="008E3B2A">
        <w:trPr>
          <w:trHeight w:val="838"/>
        </w:trPr>
        <w:tc>
          <w:tcPr>
            <w:tcW w:w="9576" w:type="dxa"/>
          </w:tcPr>
          <w:p w:rsidR="009D0024" w:rsidRPr="00B649A7" w:rsidRDefault="009D0024" w:rsidP="008E3B2A">
            <w:pPr>
              <w:spacing w:line="360" w:lineRule="auto"/>
              <w:jc w:val="both"/>
              <w:rPr>
                <w:rFonts w:ascii="Times New Roman" w:hAnsi="Times New Roman" w:cs="Times New Roman"/>
                <w:b/>
                <w:sz w:val="26"/>
                <w:szCs w:val="26"/>
              </w:rPr>
            </w:pPr>
          </w:p>
          <w:p w:rsidR="002521D8" w:rsidRPr="00B649A7" w:rsidRDefault="002521D8" w:rsidP="008E3B2A">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2.6. INSTRUCTIUNI PRIVIND MODUL DE UTILIZARE AL CAILOR DE ATAC</w:t>
            </w:r>
          </w:p>
          <w:p w:rsidR="009D0024" w:rsidRPr="00B649A7" w:rsidRDefault="009D0024" w:rsidP="008E3B2A">
            <w:pPr>
              <w:spacing w:line="360" w:lineRule="auto"/>
              <w:jc w:val="both"/>
              <w:rPr>
                <w:rFonts w:ascii="Times New Roman" w:hAnsi="Times New Roman" w:cs="Times New Roman"/>
                <w:b/>
                <w:sz w:val="26"/>
                <w:szCs w:val="26"/>
              </w:rPr>
            </w:pPr>
          </w:p>
        </w:tc>
      </w:tr>
      <w:tr w:rsidR="00B649A7" w:rsidRPr="00B649A7" w:rsidTr="002521D8">
        <w:tc>
          <w:tcPr>
            <w:tcW w:w="9576" w:type="dxa"/>
          </w:tcPr>
          <w:p w:rsidR="002521D8" w:rsidRPr="00B649A7" w:rsidRDefault="002521D8" w:rsidP="00BF314F">
            <w:pPr>
              <w:spacing w:line="360" w:lineRule="auto"/>
              <w:jc w:val="both"/>
              <w:rPr>
                <w:rFonts w:ascii="Times New Roman" w:hAnsi="Times New Roman" w:cs="Times New Roman"/>
                <w:b/>
                <w:sz w:val="26"/>
                <w:szCs w:val="26"/>
              </w:rPr>
            </w:pPr>
            <w:r w:rsidRPr="00B649A7">
              <w:rPr>
                <w:rFonts w:ascii="Times New Roman" w:hAnsi="Times New Roman" w:cs="Times New Roman"/>
                <w:sz w:val="26"/>
                <w:szCs w:val="26"/>
              </w:rPr>
              <w:t>Solutionarea litigiilor aparute in legatura cu atribuirea, incheierea, executarea, modificarea si incetarea contractului, precum si a celor privind acordarea de despagubiri se realizeaza potrivit prevederilor</w:t>
            </w:r>
            <w:r w:rsidRPr="00B649A7">
              <w:rPr>
                <w:rFonts w:ascii="Times New Roman" w:hAnsi="Times New Roman" w:cs="Times New Roman"/>
                <w:b/>
                <w:sz w:val="26"/>
                <w:szCs w:val="26"/>
              </w:rPr>
              <w:t xml:space="preserve"> </w:t>
            </w:r>
            <w:r w:rsidR="00BF314F" w:rsidRPr="00BF314F">
              <w:rPr>
                <w:rFonts w:ascii="Times New Roman" w:hAnsi="Times New Roman" w:cs="Times New Roman"/>
                <w:sz w:val="26"/>
                <w:szCs w:val="26"/>
              </w:rPr>
              <w:t>legii civile aplicabile.</w:t>
            </w:r>
          </w:p>
        </w:tc>
      </w:tr>
      <w:tr w:rsidR="00B649A7" w:rsidRPr="00B649A7" w:rsidTr="008E3B2A">
        <w:trPr>
          <w:trHeight w:val="1252"/>
        </w:trPr>
        <w:tc>
          <w:tcPr>
            <w:tcW w:w="9576" w:type="dxa"/>
          </w:tcPr>
          <w:p w:rsidR="002521D8" w:rsidRPr="00B649A7" w:rsidRDefault="002521D8" w:rsidP="00BF314F">
            <w:pPr>
              <w:spacing w:line="360" w:lineRule="auto"/>
              <w:jc w:val="both"/>
              <w:rPr>
                <w:rFonts w:ascii="Times New Roman" w:hAnsi="Times New Roman" w:cs="Times New Roman"/>
                <w:sz w:val="26"/>
                <w:szCs w:val="26"/>
              </w:rPr>
            </w:pPr>
            <w:r w:rsidRPr="00B649A7">
              <w:rPr>
                <w:rFonts w:ascii="Times New Roman" w:hAnsi="Times New Roman" w:cs="Times New Roman"/>
                <w:sz w:val="26"/>
                <w:szCs w:val="26"/>
              </w:rPr>
              <w:t xml:space="preserve">Actiunea in justitie se introduce la </w:t>
            </w:r>
            <w:r w:rsidR="00BF314F">
              <w:rPr>
                <w:rFonts w:ascii="Times New Roman" w:hAnsi="Times New Roman" w:cs="Times New Roman"/>
                <w:sz w:val="26"/>
                <w:szCs w:val="26"/>
              </w:rPr>
              <w:t>instanța competentă</w:t>
            </w:r>
            <w:r w:rsidRPr="00B649A7">
              <w:rPr>
                <w:rFonts w:ascii="Times New Roman" w:hAnsi="Times New Roman" w:cs="Times New Roman"/>
                <w:sz w:val="26"/>
                <w:szCs w:val="26"/>
              </w:rPr>
              <w:t xml:space="preserve"> in a carui jurisdictie se afla sediul </w:t>
            </w:r>
            <w:r w:rsidR="00365C99" w:rsidRPr="00B649A7">
              <w:rPr>
                <w:rFonts w:ascii="Times New Roman" w:hAnsi="Times New Roman" w:cs="Times New Roman"/>
                <w:sz w:val="26"/>
                <w:szCs w:val="26"/>
              </w:rPr>
              <w:t>proprietarului</w:t>
            </w:r>
            <w:r w:rsidRPr="00B649A7">
              <w:rPr>
                <w:rFonts w:ascii="Times New Roman" w:hAnsi="Times New Roman" w:cs="Times New Roman"/>
                <w:sz w:val="26"/>
                <w:szCs w:val="26"/>
              </w:rPr>
              <w:t>.</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b/>
                <w:sz w:val="26"/>
                <w:szCs w:val="26"/>
              </w:rPr>
            </w:pPr>
            <w:r w:rsidRPr="00B649A7">
              <w:rPr>
                <w:rFonts w:ascii="Times New Roman" w:hAnsi="Times New Roman" w:cs="Times New Roman"/>
                <w:b/>
                <w:sz w:val="26"/>
                <w:szCs w:val="26"/>
              </w:rPr>
              <w:t>2.7. INFORMATII REFERITOARE LA CLAUZELE CONTRACTUALE OBLIGATORII</w:t>
            </w:r>
          </w:p>
        </w:tc>
      </w:tr>
      <w:tr w:rsidR="00B649A7" w:rsidRPr="00B649A7" w:rsidTr="002521D8">
        <w:tc>
          <w:tcPr>
            <w:tcW w:w="9576" w:type="dxa"/>
          </w:tcPr>
          <w:p w:rsidR="002521D8" w:rsidRPr="00B649A7" w:rsidRDefault="002521D8" w:rsidP="00784FD1">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1.</w:t>
            </w:r>
            <w:r w:rsidRPr="00B649A7">
              <w:rPr>
                <w:rFonts w:ascii="Times New Roman" w:hAnsi="Times New Roman" w:cs="Times New Roman"/>
                <w:sz w:val="26"/>
                <w:szCs w:val="26"/>
              </w:rPr>
              <w:t xml:space="preserve"> </w:t>
            </w:r>
            <w:r w:rsidR="00784FD1" w:rsidRPr="00B649A7">
              <w:rPr>
                <w:rFonts w:ascii="Times New Roman" w:hAnsi="Times New Roman" w:cs="Times New Roman"/>
                <w:sz w:val="26"/>
                <w:szCs w:val="26"/>
              </w:rPr>
              <w:t>Chiriașul</w:t>
            </w:r>
            <w:r w:rsidRPr="00B649A7">
              <w:rPr>
                <w:rFonts w:ascii="Times New Roman" w:hAnsi="Times New Roman" w:cs="Times New Roman"/>
                <w:sz w:val="26"/>
                <w:szCs w:val="26"/>
              </w:rPr>
              <w:t xml:space="preserve"> este obligat sa asigure exploatarea eficace in regim de continuitate si de permanenta a bunului proprietate publica ce face obiectul </w:t>
            </w:r>
            <w:r w:rsidR="00784FD1" w:rsidRPr="00B649A7">
              <w:rPr>
                <w:rFonts w:ascii="Times New Roman" w:hAnsi="Times New Roman" w:cs="Times New Roman"/>
                <w:sz w:val="26"/>
                <w:szCs w:val="26"/>
              </w:rPr>
              <w:t>contractului</w:t>
            </w:r>
            <w:r w:rsidRPr="00B649A7">
              <w:rPr>
                <w:rFonts w:ascii="Times New Roman" w:hAnsi="Times New Roman" w:cs="Times New Roman"/>
                <w:sz w:val="26"/>
                <w:szCs w:val="26"/>
              </w:rPr>
              <w:t xml:space="preserve">, potrivit obiectivelor stabilite de catre </w:t>
            </w:r>
            <w:r w:rsidR="00784FD1" w:rsidRPr="00B649A7">
              <w:rPr>
                <w:rFonts w:ascii="Times New Roman" w:hAnsi="Times New Roman" w:cs="Times New Roman"/>
                <w:sz w:val="26"/>
                <w:szCs w:val="26"/>
              </w:rPr>
              <w:t>proprietar</w:t>
            </w:r>
            <w:r w:rsidRPr="00B649A7">
              <w:rPr>
                <w:rFonts w:ascii="Times New Roman" w:hAnsi="Times New Roman" w:cs="Times New Roman"/>
                <w:sz w:val="26"/>
                <w:szCs w:val="26"/>
              </w:rPr>
              <w:t xml:space="preserve">. </w:t>
            </w:r>
          </w:p>
        </w:tc>
      </w:tr>
      <w:tr w:rsidR="00B649A7" w:rsidRPr="00B649A7" w:rsidTr="002521D8">
        <w:tc>
          <w:tcPr>
            <w:tcW w:w="9576" w:type="dxa"/>
          </w:tcPr>
          <w:p w:rsidR="002521D8" w:rsidRPr="00B649A7" w:rsidRDefault="002521D8" w:rsidP="00784FD1">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2.</w:t>
            </w:r>
            <w:r w:rsidRPr="00B649A7">
              <w:rPr>
                <w:rFonts w:ascii="Times New Roman" w:hAnsi="Times New Roman" w:cs="Times New Roman"/>
                <w:sz w:val="26"/>
                <w:szCs w:val="26"/>
              </w:rPr>
              <w:t xml:space="preserve"> </w:t>
            </w:r>
            <w:r w:rsidR="00784FD1" w:rsidRPr="00B649A7">
              <w:rPr>
                <w:rFonts w:ascii="Times New Roman" w:hAnsi="Times New Roman" w:cs="Times New Roman"/>
                <w:sz w:val="26"/>
                <w:szCs w:val="26"/>
              </w:rPr>
              <w:t>Chiriașul</w:t>
            </w:r>
            <w:r w:rsidRPr="00B649A7">
              <w:rPr>
                <w:rFonts w:ascii="Times New Roman" w:hAnsi="Times New Roman" w:cs="Times New Roman"/>
                <w:sz w:val="26"/>
                <w:szCs w:val="26"/>
              </w:rPr>
              <w:t xml:space="preserve"> este obligat sa exploateze in mod direct bunul care face obiectul conc</w:t>
            </w:r>
            <w:r w:rsidR="00784FD1" w:rsidRPr="00B649A7">
              <w:rPr>
                <w:rFonts w:ascii="Times New Roman" w:hAnsi="Times New Roman" w:cs="Times New Roman"/>
                <w:sz w:val="26"/>
                <w:szCs w:val="26"/>
              </w:rPr>
              <w:t>tractului</w:t>
            </w:r>
            <w:r w:rsidRPr="00B649A7">
              <w:rPr>
                <w:rFonts w:ascii="Times New Roman" w:hAnsi="Times New Roman" w:cs="Times New Roman"/>
                <w:sz w:val="26"/>
                <w:szCs w:val="26"/>
              </w:rPr>
              <w:t xml:space="preserve">. </w:t>
            </w:r>
          </w:p>
        </w:tc>
      </w:tr>
      <w:tr w:rsidR="00B649A7" w:rsidRPr="00B649A7" w:rsidTr="002521D8">
        <w:tc>
          <w:tcPr>
            <w:tcW w:w="9576" w:type="dxa"/>
          </w:tcPr>
          <w:p w:rsidR="002521D8" w:rsidRPr="00B649A7" w:rsidRDefault="002521D8" w:rsidP="00784FD1">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lastRenderedPageBreak/>
              <w:t>3</w:t>
            </w:r>
            <w:r w:rsidRPr="00B649A7">
              <w:rPr>
                <w:rFonts w:ascii="Times New Roman" w:hAnsi="Times New Roman" w:cs="Times New Roman"/>
                <w:sz w:val="26"/>
                <w:szCs w:val="26"/>
              </w:rPr>
              <w:t>. Sub</w:t>
            </w:r>
            <w:r w:rsidR="00784FD1" w:rsidRPr="00B649A7">
              <w:rPr>
                <w:rFonts w:ascii="Times New Roman" w:hAnsi="Times New Roman" w:cs="Times New Roman"/>
                <w:sz w:val="26"/>
                <w:szCs w:val="26"/>
              </w:rPr>
              <w:t>închiriere</w:t>
            </w:r>
            <w:r w:rsidRPr="00B649A7">
              <w:rPr>
                <w:rFonts w:ascii="Times New Roman" w:hAnsi="Times New Roman" w:cs="Times New Roman"/>
                <w:sz w:val="26"/>
                <w:szCs w:val="26"/>
              </w:rPr>
              <w:t xml:space="preserve"> este interzisa, cu exceptia situatiilor expres prevazute de lege. </w:t>
            </w:r>
          </w:p>
        </w:tc>
      </w:tr>
      <w:tr w:rsidR="00B649A7" w:rsidRPr="00B649A7" w:rsidTr="002521D8">
        <w:tc>
          <w:tcPr>
            <w:tcW w:w="9576" w:type="dxa"/>
          </w:tcPr>
          <w:p w:rsidR="002521D8" w:rsidRPr="00B649A7" w:rsidRDefault="002521D8" w:rsidP="00784FD1">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4.</w:t>
            </w:r>
            <w:r w:rsidRPr="00B649A7">
              <w:rPr>
                <w:rFonts w:ascii="Times New Roman" w:hAnsi="Times New Roman" w:cs="Times New Roman"/>
                <w:sz w:val="26"/>
                <w:szCs w:val="26"/>
              </w:rPr>
              <w:t xml:space="preserve"> </w:t>
            </w:r>
            <w:r w:rsidR="00784FD1" w:rsidRPr="00B649A7">
              <w:rPr>
                <w:rFonts w:ascii="Times New Roman" w:hAnsi="Times New Roman" w:cs="Times New Roman"/>
                <w:sz w:val="26"/>
                <w:szCs w:val="26"/>
              </w:rPr>
              <w:t>Chiriașul</w:t>
            </w:r>
            <w:r w:rsidRPr="00B649A7">
              <w:rPr>
                <w:rFonts w:ascii="Times New Roman" w:hAnsi="Times New Roman" w:cs="Times New Roman"/>
                <w:sz w:val="26"/>
                <w:szCs w:val="26"/>
              </w:rPr>
              <w:t xml:space="preserve"> este obligat sa plateasca </w:t>
            </w:r>
            <w:r w:rsidR="00784FD1" w:rsidRPr="00B649A7">
              <w:rPr>
                <w:rFonts w:ascii="Times New Roman" w:hAnsi="Times New Roman" w:cs="Times New Roman"/>
                <w:sz w:val="26"/>
                <w:szCs w:val="26"/>
              </w:rPr>
              <w:t>chiria</w:t>
            </w:r>
            <w:r w:rsidR="005C20DB">
              <w:rPr>
                <w:rFonts w:ascii="Times New Roman" w:hAnsi="Times New Roman" w:cs="Times New Roman"/>
                <w:sz w:val="26"/>
                <w:szCs w:val="26"/>
              </w:rPr>
              <w:t xml:space="preserve"> și garanția stabilită conform contractului, precum și orice fel de sume cu titlu de daune generat de executarea necorespunzătoare/neexecutarea contractului</w:t>
            </w:r>
            <w:r w:rsidRPr="00B649A7">
              <w:rPr>
                <w:rFonts w:ascii="Times New Roman" w:hAnsi="Times New Roman" w:cs="Times New Roman"/>
                <w:sz w:val="26"/>
                <w:szCs w:val="26"/>
              </w:rPr>
              <w:t xml:space="preserve">. </w:t>
            </w:r>
          </w:p>
        </w:tc>
      </w:tr>
      <w:tr w:rsidR="00B649A7" w:rsidRPr="00B649A7" w:rsidTr="002521D8">
        <w:tc>
          <w:tcPr>
            <w:tcW w:w="9576" w:type="dxa"/>
          </w:tcPr>
          <w:p w:rsidR="002521D8" w:rsidRPr="00B649A7" w:rsidRDefault="002521D8" w:rsidP="008E3B2A">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5.</w:t>
            </w:r>
            <w:r w:rsidRPr="00B649A7">
              <w:rPr>
                <w:rFonts w:ascii="Times New Roman" w:hAnsi="Times New Roman" w:cs="Times New Roman"/>
                <w:sz w:val="26"/>
                <w:szCs w:val="26"/>
              </w:rPr>
              <w:t xml:space="preserve"> Drepturile si indatoririle partilor se stabilesc prin contract.</w:t>
            </w:r>
          </w:p>
        </w:tc>
      </w:tr>
      <w:tr w:rsidR="00B649A7" w:rsidRPr="00B649A7" w:rsidTr="002521D8">
        <w:tc>
          <w:tcPr>
            <w:tcW w:w="9576" w:type="dxa"/>
          </w:tcPr>
          <w:p w:rsidR="002521D8" w:rsidRPr="00B649A7" w:rsidRDefault="002521D8" w:rsidP="00784FD1">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 xml:space="preserve"> 6.</w:t>
            </w:r>
            <w:r w:rsidRPr="00B649A7">
              <w:rPr>
                <w:rFonts w:ascii="Times New Roman" w:hAnsi="Times New Roman" w:cs="Times New Roman"/>
                <w:sz w:val="26"/>
                <w:szCs w:val="26"/>
              </w:rPr>
              <w:t xml:space="preserve"> Dupa </w:t>
            </w:r>
            <w:r w:rsidR="00784FD1" w:rsidRPr="00B649A7">
              <w:rPr>
                <w:rFonts w:ascii="Times New Roman" w:hAnsi="Times New Roman" w:cs="Times New Roman"/>
                <w:sz w:val="26"/>
                <w:szCs w:val="26"/>
              </w:rPr>
              <w:t>închiriere</w:t>
            </w:r>
            <w:r w:rsidRPr="00B649A7">
              <w:rPr>
                <w:rFonts w:ascii="Times New Roman" w:hAnsi="Times New Roman" w:cs="Times New Roman"/>
                <w:sz w:val="26"/>
                <w:szCs w:val="26"/>
              </w:rPr>
              <w:t xml:space="preserve">, realizarea </w:t>
            </w:r>
            <w:r w:rsidR="00784FD1" w:rsidRPr="00B649A7">
              <w:rPr>
                <w:rFonts w:ascii="Times New Roman" w:hAnsi="Times New Roman" w:cs="Times New Roman"/>
                <w:sz w:val="26"/>
                <w:szCs w:val="26"/>
              </w:rPr>
              <w:t xml:space="preserve">activității se va realiza numai în condițiile respectării legislației din România. Obtinerea tuturor avizelor/ autorizațiilor sau </w:t>
            </w:r>
            <w:proofErr w:type="gramStart"/>
            <w:r w:rsidR="00784FD1" w:rsidRPr="00B649A7">
              <w:rPr>
                <w:rFonts w:ascii="Times New Roman" w:hAnsi="Times New Roman" w:cs="Times New Roman"/>
                <w:sz w:val="26"/>
                <w:szCs w:val="26"/>
              </w:rPr>
              <w:t>a</w:t>
            </w:r>
            <w:proofErr w:type="gramEnd"/>
            <w:r w:rsidR="00784FD1" w:rsidRPr="00B649A7">
              <w:rPr>
                <w:rFonts w:ascii="Times New Roman" w:hAnsi="Times New Roman" w:cs="Times New Roman"/>
                <w:sz w:val="26"/>
                <w:szCs w:val="26"/>
              </w:rPr>
              <w:t xml:space="preserve"> oricăror documente obligatorii </w:t>
            </w:r>
            <w:r w:rsidRPr="00B649A7">
              <w:rPr>
                <w:rFonts w:ascii="Times New Roman" w:hAnsi="Times New Roman" w:cs="Times New Roman"/>
                <w:sz w:val="26"/>
                <w:szCs w:val="26"/>
              </w:rPr>
              <w:t>pentru realizarea si</w:t>
            </w:r>
            <w:r w:rsidR="00784FD1" w:rsidRPr="00B649A7">
              <w:rPr>
                <w:rFonts w:ascii="Times New Roman" w:hAnsi="Times New Roman" w:cs="Times New Roman"/>
                <w:sz w:val="26"/>
                <w:szCs w:val="26"/>
              </w:rPr>
              <w:t xml:space="preserve"> functionarea investitiei revin chiriașului, fiind în întregime responsabilitatea acestuia</w:t>
            </w:r>
            <w:r w:rsidRPr="00B649A7">
              <w:rPr>
                <w:rFonts w:ascii="Times New Roman" w:hAnsi="Times New Roman" w:cs="Times New Roman"/>
                <w:sz w:val="26"/>
                <w:szCs w:val="26"/>
              </w:rPr>
              <w:t xml:space="preserve">. </w:t>
            </w:r>
          </w:p>
        </w:tc>
      </w:tr>
      <w:tr w:rsidR="00B649A7" w:rsidRPr="00B649A7" w:rsidTr="002521D8">
        <w:tc>
          <w:tcPr>
            <w:tcW w:w="9576" w:type="dxa"/>
          </w:tcPr>
          <w:p w:rsidR="002521D8" w:rsidRPr="00B649A7" w:rsidRDefault="002521D8" w:rsidP="00195C49">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7.</w:t>
            </w:r>
            <w:r w:rsidRPr="00B649A7">
              <w:rPr>
                <w:rFonts w:ascii="Times New Roman" w:hAnsi="Times New Roman" w:cs="Times New Roman"/>
                <w:sz w:val="26"/>
                <w:szCs w:val="26"/>
              </w:rPr>
              <w:t xml:space="preserve"> Toate lucrarile privind racordarea la retelele tehnice edilitare existente si obtinerea acordului de la detinatorii acestora, privesc pe </w:t>
            </w:r>
            <w:r w:rsidR="00784FD1" w:rsidRPr="00B649A7">
              <w:rPr>
                <w:rFonts w:ascii="Times New Roman" w:hAnsi="Times New Roman" w:cs="Times New Roman"/>
                <w:sz w:val="26"/>
                <w:szCs w:val="26"/>
              </w:rPr>
              <w:t>chiriaș</w:t>
            </w:r>
            <w:r w:rsidR="00195C49">
              <w:rPr>
                <w:rFonts w:ascii="Times New Roman" w:hAnsi="Times New Roman" w:cs="Times New Roman"/>
                <w:sz w:val="26"/>
                <w:szCs w:val="26"/>
              </w:rPr>
              <w:t>.</w:t>
            </w:r>
            <w:r w:rsidR="00845743">
              <w:rPr>
                <w:rFonts w:ascii="Times New Roman" w:hAnsi="Times New Roman" w:cs="Times New Roman"/>
                <w:sz w:val="26"/>
                <w:szCs w:val="26"/>
              </w:rPr>
              <w:t xml:space="preserve"> </w:t>
            </w:r>
          </w:p>
        </w:tc>
      </w:tr>
      <w:tr w:rsidR="00B649A7" w:rsidRPr="00B649A7" w:rsidTr="002521D8">
        <w:tc>
          <w:tcPr>
            <w:tcW w:w="9576" w:type="dxa"/>
          </w:tcPr>
          <w:p w:rsidR="002521D8" w:rsidRPr="00B649A7" w:rsidRDefault="002521D8" w:rsidP="00784FD1">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8</w:t>
            </w:r>
            <w:r w:rsidRPr="00B649A7">
              <w:rPr>
                <w:rFonts w:ascii="Times New Roman" w:hAnsi="Times New Roman" w:cs="Times New Roman"/>
                <w:sz w:val="26"/>
                <w:szCs w:val="26"/>
              </w:rPr>
              <w:t xml:space="preserve">. </w:t>
            </w:r>
            <w:r w:rsidR="00784FD1" w:rsidRPr="00B649A7">
              <w:rPr>
                <w:rFonts w:ascii="Times New Roman" w:hAnsi="Times New Roman" w:cs="Times New Roman"/>
                <w:sz w:val="26"/>
                <w:szCs w:val="26"/>
              </w:rPr>
              <w:t>Chiriașul</w:t>
            </w:r>
            <w:r w:rsidRPr="00B649A7">
              <w:rPr>
                <w:rFonts w:ascii="Times New Roman" w:hAnsi="Times New Roman" w:cs="Times New Roman"/>
                <w:sz w:val="26"/>
                <w:szCs w:val="26"/>
              </w:rPr>
              <w:t xml:space="preserve"> este obligat de </w:t>
            </w:r>
            <w:proofErr w:type="gramStart"/>
            <w:r w:rsidRPr="00B649A7">
              <w:rPr>
                <w:rFonts w:ascii="Times New Roman" w:hAnsi="Times New Roman" w:cs="Times New Roman"/>
                <w:sz w:val="26"/>
                <w:szCs w:val="26"/>
              </w:rPr>
              <w:t>a</w:t>
            </w:r>
            <w:proofErr w:type="gramEnd"/>
            <w:r w:rsidRPr="00B649A7">
              <w:rPr>
                <w:rFonts w:ascii="Times New Roman" w:hAnsi="Times New Roman" w:cs="Times New Roman"/>
                <w:sz w:val="26"/>
                <w:szCs w:val="26"/>
              </w:rPr>
              <w:t xml:space="preserve"> asigura, pe perioada co</w:t>
            </w:r>
            <w:r w:rsidR="00784FD1" w:rsidRPr="00B649A7">
              <w:rPr>
                <w:rFonts w:ascii="Times New Roman" w:hAnsi="Times New Roman" w:cs="Times New Roman"/>
                <w:sz w:val="26"/>
                <w:szCs w:val="26"/>
              </w:rPr>
              <w:t>ntractului</w:t>
            </w:r>
            <w:r w:rsidRPr="00B649A7">
              <w:rPr>
                <w:rFonts w:ascii="Times New Roman" w:hAnsi="Times New Roman" w:cs="Times New Roman"/>
                <w:sz w:val="26"/>
                <w:szCs w:val="26"/>
              </w:rPr>
              <w:t xml:space="preserve">, regularitatea si continuitatea activitatii in scopul careia a fost </w:t>
            </w:r>
            <w:r w:rsidR="00784FD1" w:rsidRPr="00B649A7">
              <w:rPr>
                <w:rFonts w:ascii="Times New Roman" w:hAnsi="Times New Roman" w:cs="Times New Roman"/>
                <w:sz w:val="26"/>
                <w:szCs w:val="26"/>
              </w:rPr>
              <w:t>închiriat</w:t>
            </w:r>
            <w:r w:rsidRPr="00B649A7">
              <w:rPr>
                <w:rFonts w:ascii="Times New Roman" w:hAnsi="Times New Roman" w:cs="Times New Roman"/>
                <w:sz w:val="26"/>
                <w:szCs w:val="26"/>
              </w:rPr>
              <w:t xml:space="preserve"> terenul. </w:t>
            </w:r>
          </w:p>
        </w:tc>
      </w:tr>
      <w:tr w:rsidR="002521D8" w:rsidRPr="00B649A7" w:rsidTr="002521D8">
        <w:tc>
          <w:tcPr>
            <w:tcW w:w="9576" w:type="dxa"/>
          </w:tcPr>
          <w:p w:rsidR="002521D8" w:rsidRPr="00B649A7" w:rsidRDefault="002521D8" w:rsidP="00784FD1">
            <w:pPr>
              <w:spacing w:line="360" w:lineRule="auto"/>
              <w:jc w:val="both"/>
              <w:rPr>
                <w:rFonts w:ascii="Times New Roman" w:hAnsi="Times New Roman" w:cs="Times New Roman"/>
                <w:sz w:val="26"/>
                <w:szCs w:val="26"/>
              </w:rPr>
            </w:pPr>
            <w:r w:rsidRPr="00B649A7">
              <w:rPr>
                <w:rFonts w:ascii="Times New Roman" w:hAnsi="Times New Roman" w:cs="Times New Roman"/>
                <w:b/>
                <w:sz w:val="26"/>
                <w:szCs w:val="26"/>
              </w:rPr>
              <w:t>9.</w:t>
            </w:r>
            <w:r w:rsidRPr="00B649A7">
              <w:rPr>
                <w:rFonts w:ascii="Times New Roman" w:hAnsi="Times New Roman" w:cs="Times New Roman"/>
                <w:sz w:val="26"/>
                <w:szCs w:val="26"/>
              </w:rPr>
              <w:t xml:space="preserve"> </w:t>
            </w:r>
            <w:r w:rsidR="00784FD1" w:rsidRPr="00B649A7">
              <w:rPr>
                <w:rFonts w:ascii="Times New Roman" w:hAnsi="Times New Roman" w:cs="Times New Roman"/>
                <w:sz w:val="26"/>
                <w:szCs w:val="26"/>
              </w:rPr>
              <w:t>Proprietarul</w:t>
            </w:r>
            <w:r w:rsidRPr="00B649A7">
              <w:rPr>
                <w:rFonts w:ascii="Times New Roman" w:hAnsi="Times New Roman" w:cs="Times New Roman"/>
                <w:sz w:val="26"/>
                <w:szCs w:val="26"/>
              </w:rPr>
              <w:t xml:space="preserve"> </w:t>
            </w:r>
            <w:proofErr w:type="gramStart"/>
            <w:r w:rsidRPr="00B649A7">
              <w:rPr>
                <w:rFonts w:ascii="Times New Roman" w:hAnsi="Times New Roman" w:cs="Times New Roman"/>
                <w:sz w:val="26"/>
                <w:szCs w:val="26"/>
              </w:rPr>
              <w:t>are</w:t>
            </w:r>
            <w:proofErr w:type="gramEnd"/>
            <w:r w:rsidRPr="00B649A7">
              <w:rPr>
                <w:rFonts w:ascii="Times New Roman" w:hAnsi="Times New Roman" w:cs="Times New Roman"/>
                <w:sz w:val="26"/>
                <w:szCs w:val="26"/>
              </w:rPr>
              <w:t xml:space="preserve"> dreptul ca, prin imputernicitii sai, sa urmareasca </w:t>
            </w:r>
            <w:r w:rsidR="00784FD1" w:rsidRPr="00B649A7">
              <w:rPr>
                <w:rFonts w:ascii="Times New Roman" w:hAnsi="Times New Roman" w:cs="Times New Roman"/>
                <w:sz w:val="26"/>
                <w:szCs w:val="26"/>
              </w:rPr>
              <w:t>derularea contractului în condițiile documentației aprobate de el și însușite de chiriaș prin depunera ofertei</w:t>
            </w:r>
            <w:r w:rsidRPr="00B649A7">
              <w:rPr>
                <w:rFonts w:ascii="Times New Roman" w:hAnsi="Times New Roman" w:cs="Times New Roman"/>
                <w:sz w:val="26"/>
                <w:szCs w:val="26"/>
              </w:rPr>
              <w:t>.</w:t>
            </w:r>
          </w:p>
        </w:tc>
      </w:tr>
    </w:tbl>
    <w:p w:rsidR="00B05366" w:rsidRPr="00B649A7" w:rsidRDefault="00B05366" w:rsidP="00B05366">
      <w:pPr>
        <w:spacing w:after="0" w:line="240" w:lineRule="auto"/>
        <w:jc w:val="center"/>
        <w:rPr>
          <w:rFonts w:ascii="Times New Roman" w:hAnsi="Times New Roman" w:cs="Times New Roman"/>
          <w:b/>
          <w:sz w:val="26"/>
          <w:szCs w:val="26"/>
        </w:rPr>
      </w:pPr>
    </w:p>
    <w:p w:rsidR="00635C33" w:rsidRPr="00B649A7" w:rsidRDefault="00B05366" w:rsidP="00B05366">
      <w:pPr>
        <w:spacing w:after="0" w:line="240" w:lineRule="auto"/>
        <w:jc w:val="center"/>
        <w:rPr>
          <w:rFonts w:ascii="Times New Roman" w:hAnsi="Times New Roman" w:cs="Times New Roman"/>
          <w:b/>
          <w:sz w:val="26"/>
          <w:szCs w:val="26"/>
        </w:rPr>
      </w:pPr>
      <w:r w:rsidRPr="00B649A7">
        <w:rPr>
          <w:rFonts w:ascii="Times New Roman" w:hAnsi="Times New Roman" w:cs="Times New Roman"/>
          <w:b/>
          <w:sz w:val="26"/>
          <w:szCs w:val="26"/>
        </w:rPr>
        <w:t>I N I Ț I A T O R,</w:t>
      </w:r>
    </w:p>
    <w:p w:rsidR="00B05366" w:rsidRPr="00B649A7" w:rsidRDefault="00B05366" w:rsidP="00B05366">
      <w:pPr>
        <w:spacing w:after="0" w:line="240" w:lineRule="auto"/>
        <w:jc w:val="center"/>
        <w:rPr>
          <w:rFonts w:ascii="Times New Roman" w:hAnsi="Times New Roman" w:cs="Times New Roman"/>
          <w:b/>
          <w:sz w:val="26"/>
          <w:szCs w:val="26"/>
        </w:rPr>
      </w:pPr>
      <w:r w:rsidRPr="00B649A7">
        <w:rPr>
          <w:rFonts w:ascii="Times New Roman" w:hAnsi="Times New Roman" w:cs="Times New Roman"/>
          <w:b/>
          <w:sz w:val="26"/>
          <w:szCs w:val="26"/>
        </w:rPr>
        <w:t>P R I M A R</w:t>
      </w:r>
    </w:p>
    <w:p w:rsidR="00B05366" w:rsidRPr="00B649A7" w:rsidRDefault="00784FD1" w:rsidP="005C20DB">
      <w:pPr>
        <w:spacing w:after="0" w:line="240" w:lineRule="auto"/>
        <w:jc w:val="center"/>
        <w:rPr>
          <w:rFonts w:ascii="Times New Roman" w:hAnsi="Times New Roman" w:cs="Times New Roman"/>
          <w:sz w:val="26"/>
          <w:szCs w:val="26"/>
        </w:rPr>
      </w:pPr>
      <w:r w:rsidRPr="00B649A7">
        <w:rPr>
          <w:rFonts w:ascii="Times New Roman" w:hAnsi="Times New Roman" w:cs="Times New Roman"/>
          <w:b/>
          <w:sz w:val="26"/>
          <w:szCs w:val="26"/>
        </w:rPr>
        <w:t>Silviu Tinei</w:t>
      </w:r>
    </w:p>
    <w:p w:rsidR="00B05366" w:rsidRPr="00B649A7" w:rsidRDefault="00B05366" w:rsidP="00C54B9F">
      <w:pPr>
        <w:spacing w:after="0" w:line="360" w:lineRule="auto"/>
        <w:jc w:val="both"/>
        <w:rPr>
          <w:rFonts w:ascii="Times New Roman" w:hAnsi="Times New Roman" w:cs="Times New Roman"/>
          <w:sz w:val="26"/>
          <w:szCs w:val="26"/>
        </w:rPr>
      </w:pPr>
    </w:p>
    <w:p w:rsidR="00B05366" w:rsidRPr="00B649A7" w:rsidRDefault="00B05366" w:rsidP="00B05366">
      <w:pPr>
        <w:spacing w:after="0" w:line="240" w:lineRule="auto"/>
        <w:ind w:left="5760" w:firstLine="720"/>
        <w:jc w:val="both"/>
        <w:rPr>
          <w:rFonts w:ascii="Times New Roman" w:hAnsi="Times New Roman" w:cs="Times New Roman"/>
          <w:b/>
          <w:sz w:val="26"/>
          <w:szCs w:val="26"/>
        </w:rPr>
      </w:pPr>
      <w:r w:rsidRPr="00B649A7">
        <w:rPr>
          <w:rFonts w:ascii="Times New Roman" w:hAnsi="Times New Roman" w:cs="Times New Roman"/>
          <w:b/>
          <w:sz w:val="26"/>
          <w:szCs w:val="26"/>
        </w:rPr>
        <w:t>Avizat de legalitate,</w:t>
      </w:r>
    </w:p>
    <w:p w:rsidR="00B05366" w:rsidRPr="00B649A7" w:rsidRDefault="00B05366" w:rsidP="00B05366">
      <w:pPr>
        <w:spacing w:after="0" w:line="240" w:lineRule="auto"/>
        <w:ind w:left="5760"/>
        <w:jc w:val="both"/>
        <w:rPr>
          <w:rFonts w:ascii="Times New Roman" w:hAnsi="Times New Roman" w:cs="Times New Roman"/>
          <w:b/>
          <w:sz w:val="26"/>
          <w:szCs w:val="26"/>
        </w:rPr>
      </w:pPr>
      <w:r w:rsidRPr="00B649A7">
        <w:rPr>
          <w:rFonts w:ascii="Times New Roman" w:hAnsi="Times New Roman" w:cs="Times New Roman"/>
          <w:b/>
          <w:sz w:val="26"/>
          <w:szCs w:val="26"/>
        </w:rPr>
        <w:t xml:space="preserve">      </w:t>
      </w:r>
      <w:proofErr w:type="gramStart"/>
      <w:r w:rsidRPr="00B649A7">
        <w:rPr>
          <w:rFonts w:ascii="Times New Roman" w:hAnsi="Times New Roman" w:cs="Times New Roman"/>
          <w:b/>
          <w:sz w:val="26"/>
          <w:szCs w:val="26"/>
        </w:rPr>
        <w:t>Cons. jur.</w:t>
      </w:r>
      <w:proofErr w:type="gramEnd"/>
      <w:r w:rsidRPr="00B649A7">
        <w:rPr>
          <w:rFonts w:ascii="Times New Roman" w:hAnsi="Times New Roman" w:cs="Times New Roman"/>
          <w:b/>
          <w:sz w:val="26"/>
          <w:szCs w:val="26"/>
        </w:rPr>
        <w:t xml:space="preserve"> Petre Hobotici</w:t>
      </w:r>
    </w:p>
    <w:sectPr w:rsidR="00B05366" w:rsidRPr="00B649A7" w:rsidSect="009D014E">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88" w:rsidRDefault="00263C88" w:rsidP="00C778EF">
      <w:pPr>
        <w:spacing w:after="0" w:line="240" w:lineRule="auto"/>
      </w:pPr>
      <w:r>
        <w:separator/>
      </w:r>
    </w:p>
  </w:endnote>
  <w:endnote w:type="continuationSeparator" w:id="0">
    <w:p w:rsidR="00263C88" w:rsidRDefault="00263C88" w:rsidP="00C7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29458"/>
      <w:docPartObj>
        <w:docPartGallery w:val="Page Numbers (Bottom of Page)"/>
        <w:docPartUnique/>
      </w:docPartObj>
    </w:sdtPr>
    <w:sdtEndPr>
      <w:rPr>
        <w:noProof/>
      </w:rPr>
    </w:sdtEndPr>
    <w:sdtContent>
      <w:p w:rsidR="0014317D" w:rsidRDefault="0014317D">
        <w:pPr>
          <w:pStyle w:val="Footer"/>
          <w:jc w:val="center"/>
        </w:pPr>
        <w:r>
          <w:fldChar w:fldCharType="begin"/>
        </w:r>
        <w:r>
          <w:instrText xml:space="preserve"> PAGE   \* MERGEFORMAT </w:instrText>
        </w:r>
        <w:r>
          <w:fldChar w:fldCharType="separate"/>
        </w:r>
        <w:r w:rsidR="003B5C3E">
          <w:rPr>
            <w:noProof/>
          </w:rPr>
          <w:t>2</w:t>
        </w:r>
        <w:r>
          <w:rPr>
            <w:noProof/>
          </w:rPr>
          <w:fldChar w:fldCharType="end"/>
        </w:r>
      </w:p>
    </w:sdtContent>
  </w:sdt>
  <w:p w:rsidR="0014317D" w:rsidRDefault="00143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88" w:rsidRDefault="00263C88" w:rsidP="00C778EF">
      <w:pPr>
        <w:spacing w:after="0" w:line="240" w:lineRule="auto"/>
      </w:pPr>
      <w:r>
        <w:separator/>
      </w:r>
    </w:p>
  </w:footnote>
  <w:footnote w:type="continuationSeparator" w:id="0">
    <w:p w:rsidR="00263C88" w:rsidRDefault="00263C88" w:rsidP="00C77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F9E"/>
    <w:multiLevelType w:val="hybridMultilevel"/>
    <w:tmpl w:val="1990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01E02"/>
    <w:multiLevelType w:val="multilevel"/>
    <w:tmpl w:val="F542794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F656B4F"/>
    <w:multiLevelType w:val="hybridMultilevel"/>
    <w:tmpl w:val="37B691B4"/>
    <w:lvl w:ilvl="0" w:tplc="B812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D14ACA"/>
    <w:multiLevelType w:val="hybridMultilevel"/>
    <w:tmpl w:val="C1E03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78"/>
    <w:rsid w:val="00007B15"/>
    <w:rsid w:val="00021D25"/>
    <w:rsid w:val="00035B7E"/>
    <w:rsid w:val="000402CD"/>
    <w:rsid w:val="00050883"/>
    <w:rsid w:val="00061A78"/>
    <w:rsid w:val="000645E9"/>
    <w:rsid w:val="000818A4"/>
    <w:rsid w:val="000822A3"/>
    <w:rsid w:val="00087C8A"/>
    <w:rsid w:val="00092BC1"/>
    <w:rsid w:val="000A5516"/>
    <w:rsid w:val="000E0E5A"/>
    <w:rsid w:val="00126A1E"/>
    <w:rsid w:val="00127771"/>
    <w:rsid w:val="0014317D"/>
    <w:rsid w:val="001831E1"/>
    <w:rsid w:val="00190B49"/>
    <w:rsid w:val="00195C49"/>
    <w:rsid w:val="001A63F7"/>
    <w:rsid w:val="001F7350"/>
    <w:rsid w:val="00202F48"/>
    <w:rsid w:val="0020347A"/>
    <w:rsid w:val="002205C0"/>
    <w:rsid w:val="00221502"/>
    <w:rsid w:val="0022513C"/>
    <w:rsid w:val="00242C87"/>
    <w:rsid w:val="002521D8"/>
    <w:rsid w:val="00256FF1"/>
    <w:rsid w:val="00257246"/>
    <w:rsid w:val="00263C88"/>
    <w:rsid w:val="00264CE7"/>
    <w:rsid w:val="00287232"/>
    <w:rsid w:val="00287B47"/>
    <w:rsid w:val="00291EEA"/>
    <w:rsid w:val="00294050"/>
    <w:rsid w:val="002951F3"/>
    <w:rsid w:val="002A3556"/>
    <w:rsid w:val="002B6F75"/>
    <w:rsid w:val="002C7C45"/>
    <w:rsid w:val="002D00C7"/>
    <w:rsid w:val="00335FCD"/>
    <w:rsid w:val="00365C99"/>
    <w:rsid w:val="00370C8F"/>
    <w:rsid w:val="003725F4"/>
    <w:rsid w:val="0037777A"/>
    <w:rsid w:val="003806AF"/>
    <w:rsid w:val="00386280"/>
    <w:rsid w:val="003A3263"/>
    <w:rsid w:val="003B5C3E"/>
    <w:rsid w:val="003C43CC"/>
    <w:rsid w:val="003E05CD"/>
    <w:rsid w:val="004036AC"/>
    <w:rsid w:val="00404192"/>
    <w:rsid w:val="00410802"/>
    <w:rsid w:val="00425FAD"/>
    <w:rsid w:val="0043472B"/>
    <w:rsid w:val="00437836"/>
    <w:rsid w:val="00454788"/>
    <w:rsid w:val="00460807"/>
    <w:rsid w:val="0046456D"/>
    <w:rsid w:val="00475FC1"/>
    <w:rsid w:val="004A1213"/>
    <w:rsid w:val="004B0C8C"/>
    <w:rsid w:val="004B522D"/>
    <w:rsid w:val="004C3093"/>
    <w:rsid w:val="004D562C"/>
    <w:rsid w:val="004F4013"/>
    <w:rsid w:val="00502495"/>
    <w:rsid w:val="00515F3A"/>
    <w:rsid w:val="005168F4"/>
    <w:rsid w:val="00523881"/>
    <w:rsid w:val="005252AB"/>
    <w:rsid w:val="005353B5"/>
    <w:rsid w:val="00537F37"/>
    <w:rsid w:val="00540965"/>
    <w:rsid w:val="0057338E"/>
    <w:rsid w:val="00583E4F"/>
    <w:rsid w:val="005B3A0A"/>
    <w:rsid w:val="005C20DB"/>
    <w:rsid w:val="005D1EFD"/>
    <w:rsid w:val="005E4A05"/>
    <w:rsid w:val="005F69CC"/>
    <w:rsid w:val="0060288A"/>
    <w:rsid w:val="00606EDF"/>
    <w:rsid w:val="00631A05"/>
    <w:rsid w:val="00631C8A"/>
    <w:rsid w:val="00635980"/>
    <w:rsid w:val="00635C33"/>
    <w:rsid w:val="00637538"/>
    <w:rsid w:val="0065449A"/>
    <w:rsid w:val="00656CB8"/>
    <w:rsid w:val="00661485"/>
    <w:rsid w:val="00671F64"/>
    <w:rsid w:val="00673C79"/>
    <w:rsid w:val="00682BE1"/>
    <w:rsid w:val="00696B4B"/>
    <w:rsid w:val="006A51E9"/>
    <w:rsid w:val="006B2254"/>
    <w:rsid w:val="006C1E88"/>
    <w:rsid w:val="006C366C"/>
    <w:rsid w:val="006D3796"/>
    <w:rsid w:val="006D4BF2"/>
    <w:rsid w:val="006F65A1"/>
    <w:rsid w:val="0070153F"/>
    <w:rsid w:val="00730C30"/>
    <w:rsid w:val="00737994"/>
    <w:rsid w:val="007415B8"/>
    <w:rsid w:val="00743087"/>
    <w:rsid w:val="00752FB2"/>
    <w:rsid w:val="007603DD"/>
    <w:rsid w:val="00776355"/>
    <w:rsid w:val="00784FD1"/>
    <w:rsid w:val="007A5C34"/>
    <w:rsid w:val="007E3483"/>
    <w:rsid w:val="00805E75"/>
    <w:rsid w:val="00827734"/>
    <w:rsid w:val="00845743"/>
    <w:rsid w:val="00850553"/>
    <w:rsid w:val="0086477B"/>
    <w:rsid w:val="00881A80"/>
    <w:rsid w:val="008856FC"/>
    <w:rsid w:val="0089028B"/>
    <w:rsid w:val="00890A13"/>
    <w:rsid w:val="008939DB"/>
    <w:rsid w:val="008948F8"/>
    <w:rsid w:val="008A16DA"/>
    <w:rsid w:val="008A40D8"/>
    <w:rsid w:val="008B5F3B"/>
    <w:rsid w:val="008B5FB4"/>
    <w:rsid w:val="008C280C"/>
    <w:rsid w:val="008D2A4B"/>
    <w:rsid w:val="008D32C2"/>
    <w:rsid w:val="008E3B2A"/>
    <w:rsid w:val="00953B22"/>
    <w:rsid w:val="00965015"/>
    <w:rsid w:val="00987198"/>
    <w:rsid w:val="00987543"/>
    <w:rsid w:val="00993FE8"/>
    <w:rsid w:val="009D0024"/>
    <w:rsid w:val="009D014E"/>
    <w:rsid w:val="009F3E88"/>
    <w:rsid w:val="00A1570B"/>
    <w:rsid w:val="00A16D3A"/>
    <w:rsid w:val="00A354BB"/>
    <w:rsid w:val="00A4443A"/>
    <w:rsid w:val="00A51BAF"/>
    <w:rsid w:val="00A61BA3"/>
    <w:rsid w:val="00A94407"/>
    <w:rsid w:val="00AB4037"/>
    <w:rsid w:val="00AC1797"/>
    <w:rsid w:val="00AE2E01"/>
    <w:rsid w:val="00AE68AF"/>
    <w:rsid w:val="00AF1F2D"/>
    <w:rsid w:val="00B026E1"/>
    <w:rsid w:val="00B03333"/>
    <w:rsid w:val="00B05366"/>
    <w:rsid w:val="00B07CB1"/>
    <w:rsid w:val="00B10B45"/>
    <w:rsid w:val="00B1557C"/>
    <w:rsid w:val="00B52706"/>
    <w:rsid w:val="00B649A7"/>
    <w:rsid w:val="00B9655C"/>
    <w:rsid w:val="00BA420C"/>
    <w:rsid w:val="00BA7DA8"/>
    <w:rsid w:val="00BB6906"/>
    <w:rsid w:val="00BC398C"/>
    <w:rsid w:val="00BC739A"/>
    <w:rsid w:val="00BD4107"/>
    <w:rsid w:val="00BD4681"/>
    <w:rsid w:val="00BF314F"/>
    <w:rsid w:val="00C04052"/>
    <w:rsid w:val="00C32177"/>
    <w:rsid w:val="00C376C4"/>
    <w:rsid w:val="00C50DC7"/>
    <w:rsid w:val="00C54B9F"/>
    <w:rsid w:val="00C71894"/>
    <w:rsid w:val="00C77020"/>
    <w:rsid w:val="00C778EF"/>
    <w:rsid w:val="00CB2549"/>
    <w:rsid w:val="00CC1A41"/>
    <w:rsid w:val="00CC7040"/>
    <w:rsid w:val="00CD3EE5"/>
    <w:rsid w:val="00CE036D"/>
    <w:rsid w:val="00CE3A0A"/>
    <w:rsid w:val="00CE5927"/>
    <w:rsid w:val="00D434AA"/>
    <w:rsid w:val="00D7107E"/>
    <w:rsid w:val="00D71E9E"/>
    <w:rsid w:val="00D71FE4"/>
    <w:rsid w:val="00D76100"/>
    <w:rsid w:val="00D82E42"/>
    <w:rsid w:val="00D9408A"/>
    <w:rsid w:val="00DA2BFF"/>
    <w:rsid w:val="00DC2383"/>
    <w:rsid w:val="00DC71E0"/>
    <w:rsid w:val="00DD64ED"/>
    <w:rsid w:val="00DF1022"/>
    <w:rsid w:val="00E03FB8"/>
    <w:rsid w:val="00E5539D"/>
    <w:rsid w:val="00E870F9"/>
    <w:rsid w:val="00E872E3"/>
    <w:rsid w:val="00EB44CB"/>
    <w:rsid w:val="00ED0AFD"/>
    <w:rsid w:val="00ED4DA3"/>
    <w:rsid w:val="00ED769B"/>
    <w:rsid w:val="00EE012F"/>
    <w:rsid w:val="00EF63BF"/>
    <w:rsid w:val="00EF69B1"/>
    <w:rsid w:val="00F04735"/>
    <w:rsid w:val="00F123DE"/>
    <w:rsid w:val="00F12FDE"/>
    <w:rsid w:val="00F233F0"/>
    <w:rsid w:val="00F31E32"/>
    <w:rsid w:val="00F43758"/>
    <w:rsid w:val="00F51731"/>
    <w:rsid w:val="00F63110"/>
    <w:rsid w:val="00F653EF"/>
    <w:rsid w:val="00F73B86"/>
    <w:rsid w:val="00FB6F70"/>
    <w:rsid w:val="00FC29DC"/>
    <w:rsid w:val="00FD7DCC"/>
    <w:rsid w:val="00FE1DAA"/>
    <w:rsid w:val="00FE417B"/>
    <w:rsid w:val="00FE6512"/>
    <w:rsid w:val="00FF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85"/>
    <w:pPr>
      <w:ind w:left="720"/>
      <w:contextualSpacing/>
    </w:pPr>
  </w:style>
  <w:style w:type="paragraph" w:styleId="Header">
    <w:name w:val="header"/>
    <w:basedOn w:val="Normal"/>
    <w:link w:val="HeaderChar"/>
    <w:uiPriority w:val="99"/>
    <w:unhideWhenUsed/>
    <w:rsid w:val="00C77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8EF"/>
  </w:style>
  <w:style w:type="paragraph" w:styleId="Footer">
    <w:name w:val="footer"/>
    <w:basedOn w:val="Normal"/>
    <w:link w:val="FooterChar"/>
    <w:uiPriority w:val="99"/>
    <w:unhideWhenUsed/>
    <w:rsid w:val="00C77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8EF"/>
  </w:style>
  <w:style w:type="table" w:styleId="TableGrid">
    <w:name w:val="Table Grid"/>
    <w:basedOn w:val="TableNormal"/>
    <w:uiPriority w:val="59"/>
    <w:rsid w:val="00203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85"/>
    <w:pPr>
      <w:ind w:left="720"/>
      <w:contextualSpacing/>
    </w:pPr>
  </w:style>
  <w:style w:type="paragraph" w:styleId="Header">
    <w:name w:val="header"/>
    <w:basedOn w:val="Normal"/>
    <w:link w:val="HeaderChar"/>
    <w:uiPriority w:val="99"/>
    <w:unhideWhenUsed/>
    <w:rsid w:val="00C77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8EF"/>
  </w:style>
  <w:style w:type="paragraph" w:styleId="Footer">
    <w:name w:val="footer"/>
    <w:basedOn w:val="Normal"/>
    <w:link w:val="FooterChar"/>
    <w:uiPriority w:val="99"/>
    <w:unhideWhenUsed/>
    <w:rsid w:val="00C77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8EF"/>
  </w:style>
  <w:style w:type="table" w:styleId="TableGrid">
    <w:name w:val="Table Grid"/>
    <w:basedOn w:val="TableNormal"/>
    <w:uiPriority w:val="59"/>
    <w:rsid w:val="00203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4FE7-3837-42F8-A9D2-26F52C0B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12</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 Gura Vaii</dc:creator>
  <cp:lastModifiedBy>Pr. Gura Vaii</cp:lastModifiedBy>
  <cp:revision>219</cp:revision>
  <cp:lastPrinted>2020-11-17T11:35:00Z</cp:lastPrinted>
  <dcterms:created xsi:type="dcterms:W3CDTF">2020-05-05T15:01:00Z</dcterms:created>
  <dcterms:modified xsi:type="dcterms:W3CDTF">2020-11-18T06:39:00Z</dcterms:modified>
</cp:coreProperties>
</file>